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47D1" w14:textId="77777777" w:rsidR="00092E28" w:rsidRPr="003B0392" w:rsidRDefault="00092E28" w:rsidP="00092E28">
      <w:pPr>
        <w:spacing w:after="0"/>
        <w:rPr>
          <w:b/>
          <w:sz w:val="24"/>
          <w:szCs w:val="24"/>
          <w:u w:val="single"/>
        </w:rPr>
      </w:pPr>
      <w:r w:rsidRPr="003B0392">
        <w:rPr>
          <w:b/>
          <w:sz w:val="24"/>
          <w:szCs w:val="24"/>
          <w:u w:val="single"/>
        </w:rPr>
        <w:t>For public entity owned and operated drones, develop a plan for use, including</w:t>
      </w:r>
      <w:r w:rsidR="003B0392" w:rsidRPr="003B0392">
        <w:rPr>
          <w:b/>
          <w:sz w:val="24"/>
          <w:szCs w:val="24"/>
          <w:u w:val="single"/>
        </w:rPr>
        <w:t>:</w:t>
      </w:r>
    </w:p>
    <w:p w14:paraId="6C3047D2" w14:textId="77777777" w:rsidR="003B0392" w:rsidRPr="003B0392" w:rsidRDefault="003B0392" w:rsidP="00092E28">
      <w:pPr>
        <w:spacing w:after="0"/>
        <w:rPr>
          <w:b/>
          <w:sz w:val="24"/>
          <w:szCs w:val="24"/>
          <w:u w:val="single"/>
        </w:rPr>
      </w:pPr>
    </w:p>
    <w:p w14:paraId="6C3047D3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Maintenance and i</w:t>
      </w:r>
      <w:r w:rsidR="00364A55">
        <w:rPr>
          <w:sz w:val="24"/>
          <w:szCs w:val="24"/>
        </w:rPr>
        <w:t xml:space="preserve">nspection of drones (including </w:t>
      </w:r>
      <w:r w:rsidRPr="003B0392">
        <w:rPr>
          <w:sz w:val="24"/>
          <w:szCs w:val="24"/>
        </w:rPr>
        <w:t>documentation of battery cycles, propeller changes, etc.),</w:t>
      </w:r>
    </w:p>
    <w:p w14:paraId="6C3047D4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Record/document operations (logging flight plans),</w:t>
      </w:r>
    </w:p>
    <w:p w14:paraId="6C3047D5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Obtaining permission to go on property or providing advance  notice to prevent trespass or privacy violations,</w:t>
      </w:r>
    </w:p>
    <w:p w14:paraId="6C3047D6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Storage and/or maintenance of any collected information,</w:t>
      </w:r>
    </w:p>
    <w:p w14:paraId="6C3047D7" w14:textId="77777777" w:rsidR="000F5939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Guidelines for recovering fallen drones</w:t>
      </w:r>
    </w:p>
    <w:p w14:paraId="6C3047D8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Maintenance and i</w:t>
      </w:r>
      <w:r w:rsidR="00364A55">
        <w:rPr>
          <w:sz w:val="24"/>
          <w:szCs w:val="24"/>
        </w:rPr>
        <w:t xml:space="preserve">nspection of drones (including </w:t>
      </w:r>
      <w:r w:rsidRPr="003B0392">
        <w:rPr>
          <w:sz w:val="24"/>
          <w:szCs w:val="24"/>
        </w:rPr>
        <w:t>documentation of battery cycles, propeller changes, etc.),</w:t>
      </w:r>
    </w:p>
    <w:p w14:paraId="6C3047D9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Record/document operations (logging flight plans),</w:t>
      </w:r>
    </w:p>
    <w:p w14:paraId="6C3047DA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Obtaining permission to go on property or providing advance  notice to prevent trespass or privacy violations,</w:t>
      </w:r>
    </w:p>
    <w:p w14:paraId="6C3047DB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Storage and/or maintenance of any collected information,</w:t>
      </w:r>
    </w:p>
    <w:p w14:paraId="6C3047DC" w14:textId="77777777" w:rsidR="00092E28" w:rsidRPr="003B0392" w:rsidRDefault="00092E28" w:rsidP="00092E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Guidelines for recovering fallen drones</w:t>
      </w:r>
    </w:p>
    <w:p w14:paraId="6C3047DD" w14:textId="77777777" w:rsidR="003B0392" w:rsidRPr="003B0392" w:rsidRDefault="003B0392" w:rsidP="003B0392">
      <w:pPr>
        <w:pStyle w:val="ListParagraph"/>
        <w:spacing w:after="0"/>
        <w:rPr>
          <w:sz w:val="24"/>
          <w:szCs w:val="24"/>
        </w:rPr>
      </w:pPr>
    </w:p>
    <w:p w14:paraId="6C3047DE" w14:textId="77777777" w:rsidR="00092E28" w:rsidRPr="003B0392" w:rsidRDefault="00092E28" w:rsidP="00092E28">
      <w:pPr>
        <w:rPr>
          <w:b/>
          <w:sz w:val="24"/>
          <w:szCs w:val="24"/>
          <w:u w:val="single"/>
        </w:rPr>
      </w:pPr>
      <w:r w:rsidRPr="003B0392">
        <w:rPr>
          <w:b/>
          <w:sz w:val="24"/>
          <w:szCs w:val="24"/>
          <w:u w:val="single"/>
        </w:rPr>
        <w:t>For a public entity that contracts for use of a drone owned and operated by a third party</w:t>
      </w:r>
    </w:p>
    <w:p w14:paraId="6C3047DF" w14:textId="77777777" w:rsidR="00092E28" w:rsidRPr="003B0392" w:rsidRDefault="00092E28" w:rsidP="00092E28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Ensure the third party has a certified operator (if drone less  than 55 pounds)</w:t>
      </w:r>
    </w:p>
    <w:p w14:paraId="6C3047E0" w14:textId="77777777" w:rsidR="00092E28" w:rsidRPr="003B0392" w:rsidRDefault="00092E28" w:rsidP="00092E28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Ensure the third party has a qualified operator and a  Section 333 exemption that encompasses the intended  operation (if drone is over 55 pounds)</w:t>
      </w:r>
    </w:p>
    <w:p w14:paraId="6C3047E1" w14:textId="77777777" w:rsidR="00092E28" w:rsidRPr="003B0392" w:rsidRDefault="00092E28" w:rsidP="00092E28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Confirm that the public entity’s operation fits within the  third party’s Section 333 exemption (if drone is over 55  pounds)</w:t>
      </w:r>
    </w:p>
    <w:p w14:paraId="6C3047E2" w14:textId="77777777" w:rsidR="00092E28" w:rsidRPr="003B0392" w:rsidRDefault="00092E28" w:rsidP="00092E28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Ensure insurance coverage/indemnity for any drone  accident or incident that may result in liability</w:t>
      </w:r>
    </w:p>
    <w:p w14:paraId="6C3047E3" w14:textId="77777777" w:rsidR="003B0392" w:rsidRDefault="00092E28" w:rsidP="003B0392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Be wary of accepting volunteer services</w:t>
      </w:r>
    </w:p>
    <w:p w14:paraId="6C3047E4" w14:textId="77777777" w:rsidR="003B0392" w:rsidRDefault="003B0392" w:rsidP="003B0392">
      <w:pPr>
        <w:spacing w:after="0"/>
        <w:rPr>
          <w:sz w:val="24"/>
          <w:szCs w:val="24"/>
        </w:rPr>
      </w:pPr>
    </w:p>
    <w:p w14:paraId="6C3047E5" w14:textId="0692BF3C" w:rsidR="003B0392" w:rsidRPr="003B0392" w:rsidRDefault="003B0392" w:rsidP="003B0392">
      <w:p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 xml:space="preserve">If you have questions or comments, please feel free to call </w:t>
      </w:r>
      <w:r w:rsidR="00C1740C">
        <w:rPr>
          <w:sz w:val="24"/>
          <w:szCs w:val="24"/>
        </w:rPr>
        <w:t>Underwriting</w:t>
      </w:r>
      <w:r w:rsidRPr="003B0392">
        <w:rPr>
          <w:sz w:val="24"/>
          <w:szCs w:val="24"/>
        </w:rPr>
        <w:t xml:space="preserve"> at (916) 786-5742.</w:t>
      </w:r>
    </w:p>
    <w:p w14:paraId="6C3047E6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7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8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9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A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B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C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D" w14:textId="77777777" w:rsidR="003B0392" w:rsidRDefault="003B0392" w:rsidP="00092E28">
      <w:pPr>
        <w:rPr>
          <w:b/>
          <w:sz w:val="24"/>
          <w:szCs w:val="24"/>
          <w:u w:val="single"/>
        </w:rPr>
      </w:pPr>
    </w:p>
    <w:p w14:paraId="6C3047EE" w14:textId="77777777" w:rsidR="003B0392" w:rsidRPr="003B0392" w:rsidRDefault="00092E28" w:rsidP="00092E28">
      <w:pPr>
        <w:rPr>
          <w:sz w:val="24"/>
          <w:szCs w:val="24"/>
        </w:rPr>
      </w:pPr>
      <w:r w:rsidRPr="003B0392">
        <w:rPr>
          <w:b/>
          <w:sz w:val="24"/>
          <w:szCs w:val="24"/>
          <w:u w:val="single"/>
        </w:rPr>
        <w:lastRenderedPageBreak/>
        <w:t xml:space="preserve">Procuring ACWA JPIA Coverage. </w:t>
      </w:r>
      <w:r w:rsidRPr="003B0392">
        <w:rPr>
          <w:sz w:val="24"/>
          <w:szCs w:val="24"/>
        </w:rPr>
        <w:t xml:space="preserve"> </w:t>
      </w:r>
    </w:p>
    <w:p w14:paraId="6C3047EF" w14:textId="77777777" w:rsidR="00092E28" w:rsidRPr="003B0392" w:rsidRDefault="00092E28" w:rsidP="00092E28">
      <w:pPr>
        <w:rPr>
          <w:sz w:val="24"/>
          <w:szCs w:val="24"/>
        </w:rPr>
      </w:pPr>
      <w:r w:rsidRPr="003B0392">
        <w:rPr>
          <w:sz w:val="24"/>
          <w:szCs w:val="24"/>
        </w:rPr>
        <w:t>Information needed t</w:t>
      </w:r>
      <w:r w:rsidR="003B0392" w:rsidRPr="003B0392">
        <w:rPr>
          <w:sz w:val="24"/>
          <w:szCs w:val="24"/>
        </w:rPr>
        <w:t xml:space="preserve">o procure property and general </w:t>
      </w:r>
      <w:r w:rsidRPr="003B0392">
        <w:rPr>
          <w:sz w:val="24"/>
          <w:szCs w:val="24"/>
        </w:rPr>
        <w:t>liability coverage including:</w:t>
      </w:r>
    </w:p>
    <w:p w14:paraId="6C3047F0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UAV/Drone Data: model/year built</w:t>
      </w:r>
    </w:p>
    <w:p w14:paraId="6C3047F1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Manufacturer</w:t>
      </w:r>
    </w:p>
    <w:p w14:paraId="6C3047F2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Value</w:t>
      </w:r>
    </w:p>
    <w:p w14:paraId="6C3047F3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UAV launch method, e.g., airport runway, catapult,  roads, field, vertical takeoff, etc.</w:t>
      </w:r>
    </w:p>
    <w:p w14:paraId="6C3047F4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How is aircraft controlled, e.g., no pilot, ground-based</w:t>
      </w:r>
    </w:p>
    <w:p w14:paraId="6C3047F5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pilot, etc.</w:t>
      </w:r>
    </w:p>
    <w:p w14:paraId="6C3047F6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Proposed use of aircraft</w:t>
      </w:r>
    </w:p>
    <w:p w14:paraId="6C3047F7" w14:textId="77777777" w:rsidR="00092E28" w:rsidRPr="003B0392" w:rsidRDefault="00092E28" w:rsidP="00092E28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Area of proposed operations</w:t>
      </w:r>
    </w:p>
    <w:p w14:paraId="6C3047F8" w14:textId="77777777" w:rsidR="003B0392" w:rsidRPr="003B0392" w:rsidRDefault="003B0392" w:rsidP="003B0392">
      <w:pPr>
        <w:pStyle w:val="ListParagraph"/>
        <w:spacing w:after="0"/>
        <w:rPr>
          <w:sz w:val="24"/>
          <w:szCs w:val="24"/>
        </w:rPr>
      </w:pPr>
    </w:p>
    <w:p w14:paraId="6C3047F9" w14:textId="77777777" w:rsidR="00092E28" w:rsidRPr="003B0392" w:rsidRDefault="003B0392" w:rsidP="00092E28">
      <w:pPr>
        <w:rPr>
          <w:b/>
          <w:sz w:val="24"/>
          <w:szCs w:val="24"/>
          <w:u w:val="single"/>
        </w:rPr>
      </w:pPr>
      <w:r w:rsidRPr="003B0392">
        <w:rPr>
          <w:b/>
          <w:sz w:val="24"/>
          <w:szCs w:val="24"/>
          <w:u w:val="single"/>
        </w:rPr>
        <w:t xml:space="preserve">Other </w:t>
      </w:r>
      <w:r w:rsidR="00092E28" w:rsidRPr="003B0392">
        <w:rPr>
          <w:b/>
          <w:sz w:val="24"/>
          <w:szCs w:val="24"/>
          <w:u w:val="single"/>
        </w:rPr>
        <w:t>Risk Managemen</w:t>
      </w:r>
      <w:r w:rsidRPr="003B0392">
        <w:rPr>
          <w:b/>
          <w:sz w:val="24"/>
          <w:szCs w:val="24"/>
          <w:u w:val="single"/>
        </w:rPr>
        <w:t xml:space="preserve">t </w:t>
      </w:r>
      <w:r w:rsidR="00092E28" w:rsidRPr="003B0392">
        <w:rPr>
          <w:b/>
          <w:sz w:val="24"/>
          <w:szCs w:val="24"/>
          <w:u w:val="single"/>
        </w:rPr>
        <w:t>Considerations</w:t>
      </w:r>
    </w:p>
    <w:p w14:paraId="6C3047FA" w14:textId="77777777" w:rsidR="00092E28" w:rsidRPr="003B0392" w:rsidRDefault="00092E28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Establishing a drone utilization policy</w:t>
      </w:r>
    </w:p>
    <w:p w14:paraId="6C3047FB" w14:textId="77777777" w:rsidR="00092E28" w:rsidRPr="003B0392" w:rsidRDefault="003B0392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Documenting </w:t>
      </w:r>
      <w:r w:rsidR="00092E28" w:rsidRPr="003B0392">
        <w:rPr>
          <w:sz w:val="24"/>
          <w:szCs w:val="24"/>
        </w:rPr>
        <w:t>Operator(s)</w:t>
      </w:r>
      <w:r w:rsidRPr="003B03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training, </w:t>
      </w:r>
      <w:r w:rsidRPr="003B0392">
        <w:rPr>
          <w:sz w:val="24"/>
          <w:szCs w:val="24"/>
        </w:rPr>
        <w:t>qualification and</w:t>
      </w:r>
      <w:r w:rsidR="00092E28" w:rsidRPr="003B0392">
        <w:rPr>
          <w:sz w:val="24"/>
          <w:szCs w:val="24"/>
        </w:rPr>
        <w:t xml:space="preserve"> experience</w:t>
      </w:r>
    </w:p>
    <w:p w14:paraId="6C3047FC" w14:textId="77777777" w:rsidR="00092E28" w:rsidRPr="003B0392" w:rsidRDefault="00092E28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Intended use</w:t>
      </w:r>
    </w:p>
    <w:p w14:paraId="6C3047FD" w14:textId="77777777" w:rsidR="00092E28" w:rsidRPr="003B0392" w:rsidRDefault="003B0392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 xml:space="preserve">Interaction between operator &amp; </w:t>
      </w:r>
      <w:r w:rsidR="00092E28" w:rsidRPr="003B0392">
        <w:rPr>
          <w:sz w:val="24"/>
          <w:szCs w:val="24"/>
        </w:rPr>
        <w:t>observer</w:t>
      </w:r>
    </w:p>
    <w:p w14:paraId="6C3047FE" w14:textId="77777777" w:rsidR="00092E28" w:rsidRPr="003B0392" w:rsidRDefault="00092E28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Weather &amp; environmental issues</w:t>
      </w:r>
    </w:p>
    <w:p w14:paraId="6C3047FF" w14:textId="77777777" w:rsidR="00092E28" w:rsidRPr="003B0392" w:rsidRDefault="00092E28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Video capabilities</w:t>
      </w:r>
    </w:p>
    <w:p w14:paraId="6C304800" w14:textId="77777777" w:rsidR="00092E28" w:rsidRPr="003B0392" w:rsidRDefault="00092E28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Ensuring d</w:t>
      </w:r>
      <w:r w:rsidR="003B0392" w:rsidRPr="003B0392">
        <w:rPr>
          <w:sz w:val="24"/>
          <w:szCs w:val="24"/>
        </w:rPr>
        <w:t>rone airworthiness - pre &amp; post</w:t>
      </w:r>
      <w:r w:rsidRPr="003B0392">
        <w:rPr>
          <w:sz w:val="24"/>
          <w:szCs w:val="24"/>
        </w:rPr>
        <w:t xml:space="preserve"> flight checks</w:t>
      </w:r>
    </w:p>
    <w:p w14:paraId="6C304801" w14:textId="77777777" w:rsidR="00092E28" w:rsidRPr="003B0392" w:rsidRDefault="00092E28" w:rsidP="003B039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>Drone maintenance</w:t>
      </w:r>
    </w:p>
    <w:p w14:paraId="6C304802" w14:textId="77777777" w:rsidR="003B0392" w:rsidRDefault="003B0392" w:rsidP="00092E28">
      <w:pPr>
        <w:spacing w:after="0"/>
        <w:rPr>
          <w:sz w:val="24"/>
          <w:szCs w:val="24"/>
        </w:rPr>
      </w:pPr>
    </w:p>
    <w:p w14:paraId="6C304803" w14:textId="5EA2E586" w:rsidR="003B0392" w:rsidRPr="003B0392" w:rsidRDefault="003B0392" w:rsidP="00092E28">
      <w:pPr>
        <w:spacing w:after="0"/>
        <w:rPr>
          <w:sz w:val="24"/>
          <w:szCs w:val="24"/>
        </w:rPr>
      </w:pPr>
      <w:r w:rsidRPr="003B0392">
        <w:rPr>
          <w:sz w:val="24"/>
          <w:szCs w:val="24"/>
        </w:rPr>
        <w:t xml:space="preserve">If you have questions or comments, please feel free to call </w:t>
      </w:r>
      <w:r w:rsidR="00C1740C">
        <w:rPr>
          <w:sz w:val="24"/>
          <w:szCs w:val="24"/>
        </w:rPr>
        <w:t>Underwriting</w:t>
      </w:r>
      <w:r w:rsidRPr="003B0392">
        <w:rPr>
          <w:sz w:val="24"/>
          <w:szCs w:val="24"/>
        </w:rPr>
        <w:t xml:space="preserve"> at (916) 786-5742.</w:t>
      </w:r>
    </w:p>
    <w:sectPr w:rsidR="003B0392" w:rsidRPr="003B039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CDDE" w14:textId="77777777" w:rsidR="000E3434" w:rsidRDefault="000E3434" w:rsidP="00092E28">
      <w:pPr>
        <w:spacing w:after="0" w:line="240" w:lineRule="auto"/>
      </w:pPr>
      <w:r>
        <w:separator/>
      </w:r>
    </w:p>
  </w:endnote>
  <w:endnote w:type="continuationSeparator" w:id="0">
    <w:p w14:paraId="6DAD1516" w14:textId="77777777" w:rsidR="000E3434" w:rsidRDefault="000E3434" w:rsidP="00092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E63E1" w14:textId="77777777" w:rsidR="000E3434" w:rsidRDefault="000E3434" w:rsidP="00092E28">
      <w:pPr>
        <w:spacing w:after="0" w:line="240" w:lineRule="auto"/>
      </w:pPr>
      <w:r>
        <w:separator/>
      </w:r>
    </w:p>
  </w:footnote>
  <w:footnote w:type="continuationSeparator" w:id="0">
    <w:p w14:paraId="0B2A39EB" w14:textId="77777777" w:rsidR="000E3434" w:rsidRDefault="000E3434" w:rsidP="00092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4808" w14:textId="77777777" w:rsidR="00092E28" w:rsidRPr="003B0392" w:rsidRDefault="003B0392">
    <w:pPr>
      <w:pStyle w:val="Header"/>
      <w:rPr>
        <w:sz w:val="40"/>
        <w:szCs w:val="40"/>
      </w:rPr>
    </w:pPr>
    <w:r w:rsidRPr="003B0392">
      <w:rPr>
        <w:sz w:val="40"/>
        <w:szCs w:val="40"/>
      </w:rPr>
      <w:t>BEST PRACTICES FOR PUBLIC ENTITY USE OF DRONES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159C"/>
    <w:multiLevelType w:val="hybridMultilevel"/>
    <w:tmpl w:val="57B64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16D9A"/>
    <w:multiLevelType w:val="hybridMultilevel"/>
    <w:tmpl w:val="01CC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7321B"/>
    <w:multiLevelType w:val="hybridMultilevel"/>
    <w:tmpl w:val="FB4C3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272CA"/>
    <w:multiLevelType w:val="hybridMultilevel"/>
    <w:tmpl w:val="24F2D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79742">
    <w:abstractNumId w:val="3"/>
  </w:num>
  <w:num w:numId="2" w16cid:durableId="1604338635">
    <w:abstractNumId w:val="2"/>
  </w:num>
  <w:num w:numId="3" w16cid:durableId="1615020616">
    <w:abstractNumId w:val="0"/>
  </w:num>
  <w:num w:numId="4" w16cid:durableId="1430732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E28"/>
    <w:rsid w:val="00092E28"/>
    <w:rsid w:val="000E3434"/>
    <w:rsid w:val="000F5939"/>
    <w:rsid w:val="00364A55"/>
    <w:rsid w:val="003B0392"/>
    <w:rsid w:val="00445B39"/>
    <w:rsid w:val="0072611D"/>
    <w:rsid w:val="007909E5"/>
    <w:rsid w:val="00C1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047D1"/>
  <w15:chartTrackingRefBased/>
  <w15:docId w15:val="{3706462A-0055-4EF9-A114-E32829D0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E28"/>
  </w:style>
  <w:style w:type="paragraph" w:styleId="Footer">
    <w:name w:val="footer"/>
    <w:basedOn w:val="Normal"/>
    <w:link w:val="FooterChar"/>
    <w:uiPriority w:val="99"/>
    <w:unhideWhenUsed/>
    <w:rsid w:val="00092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E28"/>
  </w:style>
  <w:style w:type="paragraph" w:styleId="ListParagraph">
    <w:name w:val="List Paragraph"/>
    <w:basedOn w:val="Normal"/>
    <w:uiPriority w:val="34"/>
    <w:qFormat/>
    <w:rsid w:val="00092E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Kuchinsky</dc:creator>
  <cp:keywords/>
  <dc:description/>
  <cp:lastModifiedBy>Joe Rumenapp</cp:lastModifiedBy>
  <cp:revision>4</cp:revision>
  <cp:lastPrinted>2017-05-29T19:14:00Z</cp:lastPrinted>
  <dcterms:created xsi:type="dcterms:W3CDTF">2017-05-22T14:56:00Z</dcterms:created>
  <dcterms:modified xsi:type="dcterms:W3CDTF">2026-09-29T14:50:00Z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d700aa9a-dcaa-44cd-a657-e1d760efcd1d</vt:lpwstr>
  </property>
</Properties>
</file>