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2.xml" ContentType="application/vnd.openxmlformats-officedocument.wordprocessingml.footer+xml"/>
  <Override PartName="/word/footer16.xml" ContentType="application/vnd.openxmlformats-officedocument.wordprocessingml.footer+xml"/>
  <Override PartName="/word/footer15.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4085C" w14:textId="77777777" w:rsidR="00F34CF2" w:rsidRDefault="00F34CF2">
      <w:pPr>
        <w:spacing w:after="1400" w:line="120" w:lineRule="auto"/>
      </w:pPr>
    </w:p>
    <w:p w14:paraId="1CD1A111" w14:textId="77777777" w:rsidR="00F34CF2" w:rsidRDefault="00D545A3">
      <w:pPr>
        <w:spacing w:after="400"/>
        <w:jc w:val="center"/>
      </w:pPr>
      <w:r>
        <w:rPr>
          <w:noProof/>
        </w:rPr>
        <w:drawing>
          <wp:inline distT="0" distB="0" distL="0" distR="0" wp14:anchorId="18DC2ADE" wp14:editId="51653C26">
            <wp:extent cx="1714500" cy="1905000"/>
            <wp:effectExtent l="0" t="0" r="0" b="0"/>
            <wp:docPr id="1"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14500" cy="1905000"/>
                    </a:xfrm>
                    <a:prstGeom prst="rect">
                      <a:avLst/>
                    </a:prstGeom>
                  </pic:spPr>
                </pic:pic>
              </a:graphicData>
            </a:graphic>
          </wp:inline>
        </w:drawing>
      </w:r>
    </w:p>
    <w:p w14:paraId="311CD587" w14:textId="4D591774" w:rsidR="00F34CF2" w:rsidRDefault="00D545A3">
      <w:pPr>
        <w:keepLines/>
        <w:spacing w:after="280" w:line="300" w:lineRule="auto"/>
        <w:jc w:val="center"/>
      </w:pPr>
      <w:r>
        <w:rPr>
          <w:rFonts w:ascii="Tahoma" w:eastAsia="Tahoma" w:hAnsi="Tahoma" w:cs="Tahoma"/>
          <w:b/>
          <w:bCs/>
          <w:color w:val="0093C9"/>
          <w:sz w:val="24"/>
          <w:szCs w:val="24"/>
        </w:rPr>
        <w:t>WORKERS’ COMPENSATION</w:t>
      </w:r>
      <w:r w:rsidR="002B573F">
        <w:rPr>
          <w:rFonts w:ascii="Tahoma" w:eastAsia="Tahoma" w:hAnsi="Tahoma" w:cs="Tahoma"/>
          <w:b/>
          <w:bCs/>
          <w:color w:val="0093C9"/>
          <w:sz w:val="24"/>
          <w:szCs w:val="24"/>
        </w:rPr>
        <w:t xml:space="preserve"> DEPARTMENT</w:t>
      </w:r>
    </w:p>
    <w:p w14:paraId="3A387968" w14:textId="77777777" w:rsidR="00F34CF2" w:rsidRPr="002B573F" w:rsidRDefault="00D545A3">
      <w:pPr>
        <w:keepLines/>
        <w:spacing w:after="240" w:line="680" w:lineRule="atLeast"/>
        <w:jc w:val="center"/>
        <w:rPr>
          <w:color w:val="005487" w:themeColor="accent3"/>
          <w:sz w:val="48"/>
          <w:szCs w:val="48"/>
        </w:rPr>
      </w:pPr>
      <w:r w:rsidRPr="002B573F">
        <w:rPr>
          <w:rFonts w:ascii="Tahoma" w:eastAsia="Tahoma" w:hAnsi="Tahoma" w:cs="Tahoma"/>
          <w:b/>
          <w:bCs/>
          <w:color w:val="005487" w:themeColor="accent3"/>
          <w:sz w:val="48"/>
          <w:szCs w:val="48"/>
        </w:rPr>
        <w:t>Workers’ Compensation Injury Reporting Kit</w:t>
      </w:r>
    </w:p>
    <w:p w14:paraId="57BC662E" w14:textId="03F981AD" w:rsidR="00F34CF2" w:rsidRPr="002B573F" w:rsidRDefault="00D545A3" w:rsidP="002B573F">
      <w:pPr>
        <w:keepLines/>
        <w:spacing w:after="1600" w:line="300" w:lineRule="auto"/>
        <w:jc w:val="center"/>
        <w:rPr>
          <w:color w:val="000000" w:themeColor="text1"/>
          <w:sz w:val="24"/>
          <w:szCs w:val="24"/>
        </w:rPr>
      </w:pPr>
      <w:r w:rsidRPr="002B573F">
        <w:rPr>
          <w:color w:val="000000" w:themeColor="text1"/>
          <w:sz w:val="24"/>
          <w:szCs w:val="24"/>
        </w:rPr>
        <w:t>What to do when an employee is hurt at work,</w:t>
      </w:r>
      <w:r w:rsidR="002B573F" w:rsidRPr="002B573F">
        <w:rPr>
          <w:color w:val="000000" w:themeColor="text1"/>
          <w:sz w:val="24"/>
          <w:szCs w:val="24"/>
        </w:rPr>
        <w:t xml:space="preserve"> </w:t>
      </w:r>
      <w:r w:rsidRPr="002B573F">
        <w:rPr>
          <w:color w:val="000000" w:themeColor="text1"/>
          <w:sz w:val="24"/>
          <w:szCs w:val="24"/>
        </w:rPr>
        <w:t>and how ACWA JPIA works with you on the claim</w:t>
      </w:r>
    </w:p>
    <w:p w14:paraId="1EC0AB9F" w14:textId="77777777" w:rsidR="002B573F" w:rsidRDefault="002B573F" w:rsidP="002B573F">
      <w:pPr>
        <w:keepLines/>
        <w:spacing w:after="1600" w:line="300" w:lineRule="auto"/>
        <w:jc w:val="center"/>
        <w:rPr>
          <w:color w:val="000000" w:themeColor="text1"/>
          <w:sz w:val="28"/>
          <w:szCs w:val="28"/>
        </w:rPr>
      </w:pPr>
    </w:p>
    <w:p w14:paraId="5E1DAA7C" w14:textId="77777777" w:rsidR="002B573F" w:rsidRPr="002B573F" w:rsidRDefault="002B573F" w:rsidP="002B573F">
      <w:pPr>
        <w:keepLines/>
        <w:spacing w:after="1600" w:line="300" w:lineRule="auto"/>
        <w:jc w:val="center"/>
        <w:rPr>
          <w:color w:val="000000" w:themeColor="text1"/>
          <w:sz w:val="28"/>
          <w:szCs w:val="2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2A5D3265"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71A8D28B" w14:textId="77777777" w:rsidR="00F34CF2" w:rsidRDefault="00D545A3">
            <w:pPr>
              <w:keepLines/>
              <w:spacing w:after="40" w:line="264" w:lineRule="auto"/>
            </w:pPr>
            <w:r>
              <w:rPr>
                <w:b/>
                <w:bCs/>
                <w:color w:val="FFFFFF"/>
                <w:sz w:val="20"/>
                <w:szCs w:val="20"/>
              </w:rPr>
              <w:t>ACWA JPIA Workers’ Compensation Claims</w:t>
            </w:r>
          </w:p>
          <w:p w14:paraId="74A2048C" w14:textId="77777777" w:rsidR="00F34CF2" w:rsidRDefault="00D545A3">
            <w:pPr>
              <w:keepLines/>
              <w:spacing w:after="20" w:line="264" w:lineRule="auto"/>
            </w:pPr>
            <w:r>
              <w:rPr>
                <w:color w:val="FFFFFF"/>
                <w:sz w:val="18"/>
                <w:szCs w:val="18"/>
              </w:rPr>
              <w:t>ACWA JPIA Workers’ Compensation Claims   |   Main phone: (916) 786-5742 or (800) 231‑5742</w:t>
            </w:r>
          </w:p>
          <w:p w14:paraId="069557FD"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546309FB" w14:textId="4ECC1273" w:rsidR="00F34CF2" w:rsidRDefault="00F34CF2"/>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45B0ED8F"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682D259" w14:textId="77777777" w:rsidR="00F34CF2" w:rsidRDefault="00D545A3">
            <w:r>
              <w:rPr>
                <w:noProof/>
              </w:rPr>
              <w:drawing>
                <wp:inline distT="0" distB="0" distL="0" distR="0" wp14:anchorId="33C14BCE" wp14:editId="1985FB0D">
                  <wp:extent cx="619125" cy="685800"/>
                  <wp:effectExtent l="0" t="0" r="0" b="0"/>
                  <wp:docPr id="251247768"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13CC9D51" w14:textId="40AD526F" w:rsidR="00F34CF2" w:rsidRDefault="00D545A3">
            <w:pPr>
              <w:keepLines/>
              <w:spacing w:after="60" w:line="276" w:lineRule="auto"/>
            </w:pPr>
            <w:r>
              <w:rPr>
                <w:b/>
                <w:bCs/>
                <w:color w:val="0093C9"/>
                <w:sz w:val="16"/>
                <w:szCs w:val="16"/>
              </w:rPr>
              <w:t>WORKERS’ COMPENSATION</w:t>
            </w:r>
            <w:r w:rsidR="002B573F">
              <w:rPr>
                <w:b/>
                <w:bCs/>
                <w:color w:val="0093C9"/>
                <w:sz w:val="16"/>
                <w:szCs w:val="16"/>
              </w:rPr>
              <w:t xml:space="preserve"> </w:t>
            </w:r>
            <w:proofErr w:type="gramStart"/>
            <w:r w:rsidR="002B573F">
              <w:rPr>
                <w:b/>
                <w:bCs/>
                <w:color w:val="0093C9"/>
                <w:sz w:val="16"/>
                <w:szCs w:val="16"/>
              </w:rPr>
              <w:t>DEPARTMENT</w:t>
            </w:r>
            <w:r>
              <w:rPr>
                <w:b/>
                <w:bCs/>
                <w:color w:val="0093C9"/>
                <w:sz w:val="16"/>
                <w:szCs w:val="16"/>
              </w:rPr>
              <w:t xml:space="preserve">  |</w:t>
            </w:r>
            <w:proofErr w:type="gramEnd"/>
            <w:r>
              <w:rPr>
                <w:b/>
                <w:bCs/>
                <w:color w:val="0093C9"/>
                <w:sz w:val="16"/>
                <w:szCs w:val="16"/>
              </w:rPr>
              <w:t xml:space="preserve">  REPORTING KIT</w:t>
            </w:r>
          </w:p>
          <w:p w14:paraId="2BBBDF01" w14:textId="77777777" w:rsidR="00F34CF2" w:rsidRDefault="00D545A3">
            <w:pPr>
              <w:keepLines/>
              <w:spacing w:after="20" w:line="276" w:lineRule="auto"/>
            </w:pPr>
            <w:r>
              <w:rPr>
                <w:rFonts w:ascii="Tahoma" w:eastAsia="Tahoma" w:hAnsi="Tahoma" w:cs="Tahoma"/>
                <w:b/>
                <w:bCs/>
                <w:color w:val="005487"/>
                <w:sz w:val="34"/>
                <w:szCs w:val="34"/>
              </w:rPr>
              <w:t>What’s in This Kit</w:t>
            </w:r>
          </w:p>
          <w:p w14:paraId="6166F424" w14:textId="77777777" w:rsidR="00F34CF2" w:rsidRDefault="00D545A3">
            <w:pPr>
              <w:keepLines/>
              <w:spacing w:line="264" w:lineRule="auto"/>
            </w:pPr>
            <w:r>
              <w:rPr>
                <w:color w:val="435363"/>
              </w:rPr>
              <w:t>Each piece also works on its own, so you can share just the page you need</w:t>
            </w:r>
          </w:p>
        </w:tc>
      </w:tr>
    </w:tbl>
    <w:p w14:paraId="2F9650AE" w14:textId="77777777" w:rsidR="00F34CF2" w:rsidRDefault="00F34CF2">
      <w:pPr>
        <w:pBdr>
          <w:bottom w:val="single" w:sz="12" w:space="1" w:color="FFC627"/>
        </w:pBdr>
        <w:spacing w:after="1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10100"/>
      </w:tblGrid>
      <w:tr w:rsidR="00F34CF2" w14:paraId="392193F4" w14:textId="77777777" w:rsidTr="00903A2A">
        <w:trPr>
          <w:cantSplit/>
        </w:trPr>
        <w:tc>
          <w:tcPr>
            <w:tcW w:w="700" w:type="dxa"/>
            <w:tcBorders>
              <w:top w:val="none" w:sz="0" w:space="0" w:color="FFFFFF"/>
              <w:left w:val="none" w:sz="0" w:space="0" w:color="FFFFFF"/>
              <w:bottom w:val="none" w:sz="0" w:space="0" w:color="FFFFFF"/>
              <w:right w:val="none" w:sz="0" w:space="0" w:color="FFFFFF"/>
            </w:tcBorders>
            <w:shd w:val="clear" w:color="auto" w:fill="FFFFFF" w:themeFill="accent6"/>
            <w:tcMar>
              <w:top w:w="80" w:type="dxa"/>
              <w:left w:w="140" w:type="dxa"/>
              <w:bottom w:w="80" w:type="dxa"/>
              <w:right w:w="140" w:type="dxa"/>
            </w:tcMar>
            <w:vAlign w:val="center"/>
          </w:tcPr>
          <w:p w14:paraId="34A1F2DC" w14:textId="77777777" w:rsidR="00F34CF2" w:rsidRDefault="00D545A3">
            <w:pPr>
              <w:keepLines/>
              <w:spacing w:line="264" w:lineRule="auto"/>
              <w:jc w:val="center"/>
            </w:pPr>
            <w:r>
              <w:rPr>
                <w:rFonts w:ascii="Tahoma" w:eastAsia="Tahoma" w:hAnsi="Tahoma" w:cs="Tahoma"/>
                <w:b/>
                <w:bCs/>
                <w:color w:val="005487"/>
                <w:sz w:val="30"/>
                <w:szCs w:val="30"/>
              </w:rPr>
              <w:t>1</w:t>
            </w:r>
          </w:p>
        </w:tc>
        <w:tc>
          <w:tcPr>
            <w:tcW w:w="101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200" w:type="dxa"/>
              <w:bottom w:w="80" w:type="dxa"/>
              <w:right w:w="140" w:type="dxa"/>
            </w:tcMar>
            <w:vAlign w:val="center"/>
          </w:tcPr>
          <w:p w14:paraId="43EEBEFC" w14:textId="04C9EB1A" w:rsidR="00F34CF2" w:rsidRDefault="00D545A3">
            <w:pPr>
              <w:keepLines/>
              <w:spacing w:line="264" w:lineRule="auto"/>
            </w:pPr>
            <w:r w:rsidRPr="00903A2A">
              <w:rPr>
                <w:b/>
                <w:bCs/>
                <w:color w:val="005487" w:themeColor="accent3"/>
                <w:sz w:val="22"/>
                <w:szCs w:val="22"/>
              </w:rPr>
              <w:t xml:space="preserve">Start </w:t>
            </w:r>
            <w:r w:rsidR="00903A2A" w:rsidRPr="00903A2A">
              <w:rPr>
                <w:b/>
                <w:bCs/>
                <w:color w:val="005487" w:themeColor="accent3"/>
                <w:sz w:val="22"/>
                <w:szCs w:val="22"/>
              </w:rPr>
              <w:t>H</w:t>
            </w:r>
            <w:r w:rsidRPr="00903A2A">
              <w:rPr>
                <w:b/>
                <w:bCs/>
                <w:color w:val="005487" w:themeColor="accent3"/>
                <w:sz w:val="22"/>
                <w:szCs w:val="22"/>
              </w:rPr>
              <w:t>ere</w:t>
            </w:r>
          </w:p>
        </w:tc>
      </w:tr>
      <w:tr w:rsidR="00F34CF2" w14:paraId="62AB3AC3"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5835B947"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3AA98BE9" w14:textId="77777777" w:rsidR="00903A2A" w:rsidRPr="00CE3DAA" w:rsidRDefault="00D545A3">
            <w:pPr>
              <w:keepLines/>
              <w:spacing w:line="264" w:lineRule="auto"/>
              <w:rPr>
                <w:sz w:val="16"/>
                <w:szCs w:val="16"/>
              </w:rPr>
            </w:pPr>
            <w:r w:rsidRPr="00CE3DAA">
              <w:rPr>
                <w:b/>
                <w:bCs/>
                <w:sz w:val="16"/>
                <w:szCs w:val="16"/>
              </w:rPr>
              <w:t>Quick Start: An Employee Was Hurt at Work</w:t>
            </w:r>
            <w:r w:rsidRPr="00CE3DAA">
              <w:rPr>
                <w:sz w:val="16"/>
                <w:szCs w:val="16"/>
              </w:rPr>
              <w:t xml:space="preserve">  </w:t>
            </w:r>
          </w:p>
          <w:p w14:paraId="2011B721" w14:textId="575D8AFA" w:rsidR="00F34CF2" w:rsidRPr="00CE3DAA" w:rsidRDefault="00D545A3">
            <w:pPr>
              <w:keepLines/>
              <w:spacing w:line="264" w:lineRule="auto"/>
              <w:rPr>
                <w:sz w:val="16"/>
                <w:szCs w:val="16"/>
              </w:rPr>
            </w:pPr>
            <w:r w:rsidRPr="00CE3DAA">
              <w:rPr>
                <w:sz w:val="16"/>
                <w:szCs w:val="16"/>
              </w:rPr>
              <w:t>What to do in the first hours and days</w:t>
            </w:r>
          </w:p>
        </w:tc>
      </w:tr>
      <w:tr w:rsidR="00F34CF2" w14:paraId="5098CD18" w14:textId="77777777" w:rsidTr="00903A2A">
        <w:trPr>
          <w:cantSplit/>
        </w:trPr>
        <w:tc>
          <w:tcPr>
            <w:tcW w:w="7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140" w:type="dxa"/>
              <w:bottom w:w="80" w:type="dxa"/>
              <w:right w:w="140" w:type="dxa"/>
            </w:tcMar>
            <w:vAlign w:val="center"/>
          </w:tcPr>
          <w:p w14:paraId="5DFA3982" w14:textId="77777777" w:rsidR="00F34CF2" w:rsidRDefault="00D545A3">
            <w:pPr>
              <w:keepLines/>
              <w:spacing w:line="264" w:lineRule="auto"/>
              <w:jc w:val="center"/>
            </w:pPr>
            <w:r>
              <w:rPr>
                <w:rFonts w:ascii="Tahoma" w:eastAsia="Tahoma" w:hAnsi="Tahoma" w:cs="Tahoma"/>
                <w:b/>
                <w:bCs/>
                <w:color w:val="005487"/>
                <w:sz w:val="30"/>
                <w:szCs w:val="30"/>
              </w:rPr>
              <w:t>2</w:t>
            </w:r>
          </w:p>
        </w:tc>
        <w:tc>
          <w:tcPr>
            <w:tcW w:w="10100" w:type="dxa"/>
            <w:tcBorders>
              <w:top w:val="none" w:sz="0" w:space="0" w:color="FFFFFF"/>
              <w:left w:val="none" w:sz="0" w:space="0" w:color="FFFFFF"/>
              <w:bottom w:val="none" w:sz="0" w:space="0" w:color="FFFFFF"/>
              <w:right w:val="none" w:sz="0" w:space="0" w:color="FFFFFF"/>
            </w:tcBorders>
            <w:shd w:val="clear" w:color="auto" w:fill="FFFFFF" w:themeFill="accent6"/>
            <w:tcMar>
              <w:top w:w="80" w:type="dxa"/>
              <w:left w:w="200" w:type="dxa"/>
              <w:bottom w:w="80" w:type="dxa"/>
              <w:right w:w="140" w:type="dxa"/>
            </w:tcMar>
            <w:vAlign w:val="center"/>
          </w:tcPr>
          <w:p w14:paraId="637D14EE" w14:textId="28C6CEBB" w:rsidR="00F34CF2" w:rsidRDefault="00D545A3">
            <w:pPr>
              <w:keepLines/>
              <w:spacing w:line="264" w:lineRule="auto"/>
            </w:pPr>
            <w:r w:rsidRPr="00903A2A">
              <w:rPr>
                <w:b/>
                <w:bCs/>
                <w:color w:val="005487" w:themeColor="accent3"/>
                <w:sz w:val="22"/>
                <w:szCs w:val="22"/>
              </w:rPr>
              <w:t xml:space="preserve">Workers’ </w:t>
            </w:r>
            <w:r w:rsidR="00903A2A" w:rsidRPr="00903A2A">
              <w:rPr>
                <w:b/>
                <w:bCs/>
                <w:color w:val="005487" w:themeColor="accent3"/>
                <w:sz w:val="22"/>
                <w:szCs w:val="22"/>
              </w:rPr>
              <w:t>C</w:t>
            </w:r>
            <w:r w:rsidRPr="00903A2A">
              <w:rPr>
                <w:b/>
                <w:bCs/>
                <w:color w:val="005487" w:themeColor="accent3"/>
                <w:sz w:val="22"/>
                <w:szCs w:val="22"/>
              </w:rPr>
              <w:t xml:space="preserve">omp </w:t>
            </w:r>
            <w:r w:rsidR="00903A2A" w:rsidRPr="00903A2A">
              <w:rPr>
                <w:b/>
                <w:bCs/>
                <w:color w:val="005487" w:themeColor="accent3"/>
                <w:sz w:val="22"/>
                <w:szCs w:val="22"/>
              </w:rPr>
              <w:t>B</w:t>
            </w:r>
            <w:r w:rsidRPr="00903A2A">
              <w:rPr>
                <w:b/>
                <w:bCs/>
                <w:color w:val="005487" w:themeColor="accent3"/>
                <w:sz w:val="22"/>
                <w:szCs w:val="22"/>
              </w:rPr>
              <w:t>asics</w:t>
            </w:r>
          </w:p>
        </w:tc>
      </w:tr>
      <w:tr w:rsidR="00F34CF2" w14:paraId="4C305A15"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1100FB5F"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42EB61EF" w14:textId="77777777" w:rsidR="00903A2A" w:rsidRPr="00CE3DAA" w:rsidRDefault="00D545A3">
            <w:pPr>
              <w:keepLines/>
              <w:spacing w:line="264" w:lineRule="auto"/>
              <w:rPr>
                <w:sz w:val="16"/>
                <w:szCs w:val="16"/>
              </w:rPr>
            </w:pPr>
            <w:r w:rsidRPr="00CE3DAA">
              <w:rPr>
                <w:b/>
                <w:bCs/>
                <w:sz w:val="16"/>
                <w:szCs w:val="16"/>
              </w:rPr>
              <w:t xml:space="preserve">Workers’ Comp </w:t>
            </w:r>
            <w:proofErr w:type="gramStart"/>
            <w:r w:rsidRPr="00CE3DAA">
              <w:rPr>
                <w:b/>
                <w:bCs/>
                <w:sz w:val="16"/>
                <w:szCs w:val="16"/>
              </w:rPr>
              <w:t>at a Glance</w:t>
            </w:r>
            <w:proofErr w:type="gramEnd"/>
          </w:p>
          <w:p w14:paraId="6DB82355" w14:textId="6D286D06" w:rsidR="00F34CF2" w:rsidRPr="00903A2A" w:rsidRDefault="00D545A3">
            <w:pPr>
              <w:keepLines/>
              <w:spacing w:line="264" w:lineRule="auto"/>
            </w:pPr>
            <w:r w:rsidRPr="00CE3DAA">
              <w:rPr>
                <w:sz w:val="16"/>
                <w:szCs w:val="16"/>
              </w:rPr>
              <w:t>The life of a claim, benefits, and who does what</w:t>
            </w:r>
          </w:p>
        </w:tc>
      </w:tr>
      <w:tr w:rsidR="00F34CF2" w14:paraId="5EAE31CC" w14:textId="77777777" w:rsidTr="00CE3DAA">
        <w:trPr>
          <w:cantSplit/>
        </w:trPr>
        <w:tc>
          <w:tcPr>
            <w:tcW w:w="7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140" w:type="dxa"/>
              <w:bottom w:w="80" w:type="dxa"/>
              <w:right w:w="140" w:type="dxa"/>
            </w:tcMar>
            <w:vAlign w:val="center"/>
          </w:tcPr>
          <w:p w14:paraId="75FCA82D" w14:textId="77777777" w:rsidR="00F34CF2" w:rsidRDefault="00D545A3">
            <w:pPr>
              <w:keepLines/>
              <w:spacing w:line="264" w:lineRule="auto"/>
              <w:jc w:val="center"/>
            </w:pPr>
            <w:r>
              <w:rPr>
                <w:rFonts w:ascii="Tahoma" w:eastAsia="Tahoma" w:hAnsi="Tahoma" w:cs="Tahoma"/>
                <w:b/>
                <w:bCs/>
                <w:color w:val="005487"/>
                <w:sz w:val="30"/>
                <w:szCs w:val="30"/>
              </w:rPr>
              <w:t>3</w:t>
            </w:r>
          </w:p>
        </w:tc>
        <w:tc>
          <w:tcPr>
            <w:tcW w:w="101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200" w:type="dxa"/>
              <w:bottom w:w="80" w:type="dxa"/>
              <w:right w:w="140" w:type="dxa"/>
            </w:tcMar>
            <w:vAlign w:val="center"/>
          </w:tcPr>
          <w:p w14:paraId="78CCAA4D" w14:textId="6A95FE66" w:rsidR="00F34CF2" w:rsidRDefault="00D545A3">
            <w:pPr>
              <w:keepLines/>
              <w:spacing w:line="264" w:lineRule="auto"/>
            </w:pPr>
            <w:r w:rsidRPr="00CE3DAA">
              <w:rPr>
                <w:b/>
                <w:bCs/>
                <w:color w:val="005487" w:themeColor="accent3"/>
                <w:sz w:val="22"/>
                <w:szCs w:val="22"/>
              </w:rPr>
              <w:t xml:space="preserve">When an </w:t>
            </w:r>
            <w:r w:rsidR="00903A2A" w:rsidRPr="00CE3DAA">
              <w:rPr>
                <w:b/>
                <w:bCs/>
                <w:color w:val="005487" w:themeColor="accent3"/>
                <w:sz w:val="22"/>
                <w:szCs w:val="22"/>
              </w:rPr>
              <w:t>I</w:t>
            </w:r>
            <w:r w:rsidRPr="00CE3DAA">
              <w:rPr>
                <w:b/>
                <w:bCs/>
                <w:color w:val="005487" w:themeColor="accent3"/>
                <w:sz w:val="22"/>
                <w:szCs w:val="22"/>
              </w:rPr>
              <w:t xml:space="preserve">njury </w:t>
            </w:r>
            <w:r w:rsidR="00903A2A" w:rsidRPr="00CE3DAA">
              <w:rPr>
                <w:b/>
                <w:bCs/>
                <w:color w:val="005487" w:themeColor="accent3"/>
                <w:sz w:val="22"/>
                <w:szCs w:val="22"/>
              </w:rPr>
              <w:t>H</w:t>
            </w:r>
            <w:r w:rsidRPr="00CE3DAA">
              <w:rPr>
                <w:b/>
                <w:bCs/>
                <w:color w:val="005487" w:themeColor="accent3"/>
                <w:sz w:val="22"/>
                <w:szCs w:val="22"/>
              </w:rPr>
              <w:t>appens</w:t>
            </w:r>
          </w:p>
        </w:tc>
      </w:tr>
      <w:tr w:rsidR="00F34CF2" w14:paraId="258702FF"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5BB9599E"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0AA0F26B" w14:textId="77777777" w:rsidR="00CE3DAA" w:rsidRPr="00CE3DAA" w:rsidRDefault="00D545A3">
            <w:pPr>
              <w:keepLines/>
              <w:spacing w:line="264" w:lineRule="auto"/>
              <w:rPr>
                <w:color w:val="000000" w:themeColor="text1"/>
                <w:sz w:val="16"/>
                <w:szCs w:val="16"/>
              </w:rPr>
            </w:pPr>
            <w:r w:rsidRPr="00CE3DAA">
              <w:rPr>
                <w:b/>
                <w:bCs/>
                <w:color w:val="000000" w:themeColor="text1"/>
                <w:sz w:val="16"/>
                <w:szCs w:val="16"/>
              </w:rPr>
              <w:t>First Aid Only Claims</w:t>
            </w:r>
          </w:p>
          <w:p w14:paraId="70AFDB8F" w14:textId="1284C5B2" w:rsidR="00F34CF2" w:rsidRPr="00CE3DAA" w:rsidRDefault="00D545A3">
            <w:pPr>
              <w:keepLines/>
              <w:spacing w:line="264" w:lineRule="auto"/>
              <w:rPr>
                <w:color w:val="000000" w:themeColor="text1"/>
              </w:rPr>
            </w:pPr>
            <w:r w:rsidRPr="00CE3DAA">
              <w:rPr>
                <w:color w:val="000000" w:themeColor="text1"/>
                <w:sz w:val="16"/>
                <w:szCs w:val="16"/>
              </w:rPr>
              <w:t>Where the line is, and what your agency handles</w:t>
            </w:r>
          </w:p>
        </w:tc>
      </w:tr>
      <w:tr w:rsidR="00F34CF2" w14:paraId="72427F11"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478AC8D4"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3EB6F4B0" w14:textId="77777777" w:rsidR="00CE3DAA" w:rsidRPr="00CE3DAA" w:rsidRDefault="00D545A3">
            <w:pPr>
              <w:keepLines/>
              <w:spacing w:line="264" w:lineRule="auto"/>
              <w:rPr>
                <w:color w:val="000000" w:themeColor="text1"/>
                <w:sz w:val="16"/>
                <w:szCs w:val="16"/>
              </w:rPr>
            </w:pPr>
            <w:r w:rsidRPr="00CE3DAA">
              <w:rPr>
                <w:b/>
                <w:bCs/>
                <w:color w:val="000000" w:themeColor="text1"/>
                <w:sz w:val="16"/>
                <w:szCs w:val="16"/>
              </w:rPr>
              <w:t>DWC-1 Claim Form: Who Fills Out What</w:t>
            </w:r>
          </w:p>
          <w:p w14:paraId="32473ED7" w14:textId="15ECF670" w:rsidR="00F34CF2" w:rsidRPr="00CE3DAA" w:rsidRDefault="00D545A3">
            <w:pPr>
              <w:keepLines/>
              <w:spacing w:line="264" w:lineRule="auto"/>
              <w:rPr>
                <w:color w:val="000000" w:themeColor="text1"/>
                <w:sz w:val="16"/>
                <w:szCs w:val="16"/>
              </w:rPr>
            </w:pPr>
            <w:r w:rsidRPr="00CE3DAA">
              <w:rPr>
                <w:color w:val="000000" w:themeColor="text1"/>
                <w:sz w:val="16"/>
                <w:szCs w:val="16"/>
              </w:rPr>
              <w:t>Completing and signing the claim form</w:t>
            </w:r>
          </w:p>
        </w:tc>
      </w:tr>
      <w:tr w:rsidR="00F34CF2" w14:paraId="65B2FFD3"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7C119B85"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06F027A2" w14:textId="77777777" w:rsidR="00CE3DAA" w:rsidRPr="00CE3DAA" w:rsidRDefault="00D545A3">
            <w:pPr>
              <w:keepLines/>
              <w:spacing w:line="264" w:lineRule="auto"/>
              <w:rPr>
                <w:b/>
                <w:bCs/>
                <w:color w:val="000000" w:themeColor="text1"/>
                <w:sz w:val="16"/>
                <w:szCs w:val="16"/>
              </w:rPr>
            </w:pPr>
            <w:r w:rsidRPr="00CE3DAA">
              <w:rPr>
                <w:b/>
                <w:bCs/>
                <w:color w:val="000000" w:themeColor="text1"/>
                <w:sz w:val="16"/>
                <w:szCs w:val="16"/>
              </w:rPr>
              <w:t>How to Complete Form 502</w:t>
            </w:r>
            <w:r w:rsidR="00CE3DAA" w:rsidRPr="00CE3DAA">
              <w:rPr>
                <w:b/>
                <w:bCs/>
                <w:color w:val="000000" w:themeColor="text1"/>
                <w:sz w:val="16"/>
                <w:szCs w:val="16"/>
              </w:rPr>
              <w:t>0</w:t>
            </w:r>
          </w:p>
          <w:p w14:paraId="4A883055" w14:textId="5F742D06" w:rsidR="00F34CF2" w:rsidRPr="00CE3DAA" w:rsidRDefault="00D545A3">
            <w:pPr>
              <w:keepLines/>
              <w:spacing w:line="264" w:lineRule="auto"/>
              <w:rPr>
                <w:color w:val="000000" w:themeColor="text1"/>
                <w:sz w:val="16"/>
                <w:szCs w:val="16"/>
              </w:rPr>
            </w:pPr>
            <w:r w:rsidRPr="00CE3DAA">
              <w:rPr>
                <w:color w:val="000000" w:themeColor="text1"/>
                <w:sz w:val="16"/>
                <w:szCs w:val="16"/>
              </w:rPr>
              <w:t>Box-by-box guide to the report that starts the claim</w:t>
            </w:r>
          </w:p>
        </w:tc>
      </w:tr>
      <w:tr w:rsidR="00F34CF2" w14:paraId="2A274A8B" w14:textId="77777777" w:rsidTr="00CE3DAA">
        <w:trPr>
          <w:cantSplit/>
        </w:trPr>
        <w:tc>
          <w:tcPr>
            <w:tcW w:w="7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140" w:type="dxa"/>
              <w:bottom w:w="80" w:type="dxa"/>
              <w:right w:w="140" w:type="dxa"/>
            </w:tcMar>
            <w:vAlign w:val="center"/>
          </w:tcPr>
          <w:p w14:paraId="1F0D1E6A" w14:textId="77777777" w:rsidR="00F34CF2" w:rsidRDefault="00D545A3">
            <w:pPr>
              <w:keepLines/>
              <w:spacing w:line="264" w:lineRule="auto"/>
              <w:jc w:val="center"/>
            </w:pPr>
            <w:r>
              <w:rPr>
                <w:rFonts w:ascii="Tahoma" w:eastAsia="Tahoma" w:hAnsi="Tahoma" w:cs="Tahoma"/>
                <w:b/>
                <w:bCs/>
                <w:color w:val="005487"/>
                <w:sz w:val="30"/>
                <w:szCs w:val="30"/>
              </w:rPr>
              <w:t>4</w:t>
            </w:r>
          </w:p>
        </w:tc>
        <w:tc>
          <w:tcPr>
            <w:tcW w:w="101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200" w:type="dxa"/>
              <w:bottom w:w="80" w:type="dxa"/>
              <w:right w:w="140" w:type="dxa"/>
            </w:tcMar>
            <w:vAlign w:val="center"/>
          </w:tcPr>
          <w:p w14:paraId="55549D67" w14:textId="6B052FFB" w:rsidR="00F34CF2" w:rsidRDefault="00D545A3">
            <w:pPr>
              <w:keepLines/>
              <w:spacing w:line="264" w:lineRule="auto"/>
            </w:pPr>
            <w:r w:rsidRPr="00CE3DAA">
              <w:rPr>
                <w:b/>
                <w:bCs/>
                <w:color w:val="005487" w:themeColor="accent3"/>
                <w:sz w:val="22"/>
                <w:szCs w:val="22"/>
              </w:rPr>
              <w:t xml:space="preserve">After </w:t>
            </w:r>
            <w:r w:rsidR="00903A2A" w:rsidRPr="00CE3DAA">
              <w:rPr>
                <w:b/>
                <w:bCs/>
                <w:color w:val="005487" w:themeColor="accent3"/>
                <w:sz w:val="22"/>
                <w:szCs w:val="22"/>
              </w:rPr>
              <w:t>Y</w:t>
            </w:r>
            <w:r w:rsidRPr="00CE3DAA">
              <w:rPr>
                <w:b/>
                <w:bCs/>
                <w:color w:val="005487" w:themeColor="accent3"/>
                <w:sz w:val="22"/>
                <w:szCs w:val="22"/>
              </w:rPr>
              <w:t xml:space="preserve">ou </w:t>
            </w:r>
            <w:r w:rsidR="00903A2A" w:rsidRPr="00CE3DAA">
              <w:rPr>
                <w:b/>
                <w:bCs/>
                <w:color w:val="005487" w:themeColor="accent3"/>
                <w:sz w:val="22"/>
                <w:szCs w:val="22"/>
              </w:rPr>
              <w:t>R</w:t>
            </w:r>
            <w:r w:rsidRPr="00CE3DAA">
              <w:rPr>
                <w:b/>
                <w:bCs/>
                <w:color w:val="005487" w:themeColor="accent3"/>
                <w:sz w:val="22"/>
                <w:szCs w:val="22"/>
              </w:rPr>
              <w:t>eport</w:t>
            </w:r>
          </w:p>
        </w:tc>
      </w:tr>
      <w:tr w:rsidR="00F34CF2" w14:paraId="71E72200"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40636CF8"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63955B3F" w14:textId="77777777" w:rsidR="00CE3DAA" w:rsidRPr="00CE3DAA" w:rsidRDefault="00D545A3">
            <w:pPr>
              <w:keepLines/>
              <w:spacing w:line="264" w:lineRule="auto"/>
              <w:rPr>
                <w:color w:val="000000" w:themeColor="text1"/>
                <w:sz w:val="16"/>
                <w:szCs w:val="16"/>
              </w:rPr>
            </w:pPr>
            <w:r w:rsidRPr="00CE3DAA">
              <w:rPr>
                <w:b/>
                <w:bCs/>
                <w:color w:val="000000" w:themeColor="text1"/>
                <w:sz w:val="16"/>
                <w:szCs w:val="16"/>
              </w:rPr>
              <w:t>Your Role in a Workers’ Compensation Claim</w:t>
            </w:r>
          </w:p>
          <w:p w14:paraId="415841F5" w14:textId="67C09EB4" w:rsidR="00F34CF2" w:rsidRPr="00CE3DAA" w:rsidRDefault="00D545A3">
            <w:pPr>
              <w:keepLines/>
              <w:spacing w:line="264" w:lineRule="auto"/>
              <w:rPr>
                <w:sz w:val="16"/>
                <w:szCs w:val="16"/>
              </w:rPr>
            </w:pPr>
            <w:r w:rsidRPr="00CE3DAA">
              <w:rPr>
                <w:color w:val="000000" w:themeColor="text1"/>
                <w:sz w:val="16"/>
                <w:szCs w:val="16"/>
              </w:rPr>
              <w:t xml:space="preserve">Working with your examiner, </w:t>
            </w:r>
            <w:proofErr w:type="gramStart"/>
            <w:r w:rsidRPr="00CE3DAA">
              <w:rPr>
                <w:color w:val="000000" w:themeColor="text1"/>
                <w:sz w:val="16"/>
                <w:szCs w:val="16"/>
              </w:rPr>
              <w:t>return</w:t>
            </w:r>
            <w:proofErr w:type="gramEnd"/>
            <w:r w:rsidRPr="00CE3DAA">
              <w:rPr>
                <w:color w:val="000000" w:themeColor="text1"/>
                <w:sz w:val="16"/>
                <w:szCs w:val="16"/>
              </w:rPr>
              <w:t xml:space="preserve"> to work, common questions</w:t>
            </w:r>
          </w:p>
        </w:tc>
      </w:tr>
      <w:tr w:rsidR="00F34CF2" w14:paraId="0B7060C9" w14:textId="77777777" w:rsidTr="00CE3DAA">
        <w:trPr>
          <w:cantSplit/>
        </w:trPr>
        <w:tc>
          <w:tcPr>
            <w:tcW w:w="7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140" w:type="dxa"/>
              <w:bottom w:w="80" w:type="dxa"/>
              <w:right w:w="140" w:type="dxa"/>
            </w:tcMar>
            <w:vAlign w:val="center"/>
          </w:tcPr>
          <w:p w14:paraId="4B105D93" w14:textId="77777777" w:rsidR="00F34CF2" w:rsidRDefault="00D545A3">
            <w:pPr>
              <w:keepLines/>
              <w:spacing w:line="264" w:lineRule="auto"/>
              <w:jc w:val="center"/>
            </w:pPr>
            <w:r>
              <w:rPr>
                <w:rFonts w:ascii="Tahoma" w:eastAsia="Tahoma" w:hAnsi="Tahoma" w:cs="Tahoma"/>
                <w:b/>
                <w:bCs/>
                <w:color w:val="005487"/>
                <w:sz w:val="30"/>
                <w:szCs w:val="30"/>
              </w:rPr>
              <w:t>5</w:t>
            </w:r>
          </w:p>
        </w:tc>
        <w:tc>
          <w:tcPr>
            <w:tcW w:w="101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200" w:type="dxa"/>
              <w:bottom w:w="80" w:type="dxa"/>
              <w:right w:w="140" w:type="dxa"/>
            </w:tcMar>
            <w:vAlign w:val="center"/>
          </w:tcPr>
          <w:p w14:paraId="4DE2A8BE" w14:textId="2A3A8DF6" w:rsidR="00F34CF2" w:rsidRDefault="00D545A3">
            <w:pPr>
              <w:keepLines/>
              <w:spacing w:line="264" w:lineRule="auto"/>
            </w:pPr>
            <w:r w:rsidRPr="00CE3DAA">
              <w:rPr>
                <w:b/>
                <w:bCs/>
                <w:color w:val="005487" w:themeColor="accent3"/>
                <w:sz w:val="22"/>
                <w:szCs w:val="22"/>
              </w:rPr>
              <w:t xml:space="preserve">Be </w:t>
            </w:r>
            <w:r w:rsidR="00903A2A" w:rsidRPr="00CE3DAA">
              <w:rPr>
                <w:b/>
                <w:bCs/>
                <w:color w:val="005487" w:themeColor="accent3"/>
                <w:sz w:val="22"/>
                <w:szCs w:val="22"/>
              </w:rPr>
              <w:t>R</w:t>
            </w:r>
            <w:r w:rsidRPr="00CE3DAA">
              <w:rPr>
                <w:b/>
                <w:bCs/>
                <w:color w:val="005487" w:themeColor="accent3"/>
                <w:sz w:val="22"/>
                <w:szCs w:val="22"/>
              </w:rPr>
              <w:t xml:space="preserve">eady </w:t>
            </w:r>
            <w:r w:rsidR="00903A2A" w:rsidRPr="00CE3DAA">
              <w:rPr>
                <w:b/>
                <w:bCs/>
                <w:color w:val="005487" w:themeColor="accent3"/>
                <w:sz w:val="22"/>
                <w:szCs w:val="22"/>
              </w:rPr>
              <w:t>B</w:t>
            </w:r>
            <w:r w:rsidRPr="00CE3DAA">
              <w:rPr>
                <w:b/>
                <w:bCs/>
                <w:color w:val="005487" w:themeColor="accent3"/>
                <w:sz w:val="22"/>
                <w:szCs w:val="22"/>
              </w:rPr>
              <w:t xml:space="preserve">efore an </w:t>
            </w:r>
            <w:r w:rsidR="00903A2A" w:rsidRPr="00CE3DAA">
              <w:rPr>
                <w:b/>
                <w:bCs/>
                <w:color w:val="005487" w:themeColor="accent3"/>
                <w:sz w:val="22"/>
                <w:szCs w:val="22"/>
              </w:rPr>
              <w:t>I</w:t>
            </w:r>
            <w:r w:rsidRPr="00CE3DAA">
              <w:rPr>
                <w:b/>
                <w:bCs/>
                <w:color w:val="005487" w:themeColor="accent3"/>
                <w:sz w:val="22"/>
                <w:szCs w:val="22"/>
              </w:rPr>
              <w:t>njury</w:t>
            </w:r>
          </w:p>
        </w:tc>
      </w:tr>
      <w:tr w:rsidR="00F34CF2" w14:paraId="1B0F69F0"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713DB7BD"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2262BFD6" w14:textId="77777777" w:rsidR="00CE3DAA" w:rsidRPr="00CE3DAA" w:rsidRDefault="00D545A3">
            <w:pPr>
              <w:keepLines/>
              <w:spacing w:line="264" w:lineRule="auto"/>
              <w:rPr>
                <w:b/>
                <w:bCs/>
                <w:color w:val="0D0D0D" w:themeColor="text1" w:themeTint="F2"/>
                <w:sz w:val="16"/>
                <w:szCs w:val="16"/>
              </w:rPr>
            </w:pPr>
            <w:r w:rsidRPr="00CE3DAA">
              <w:rPr>
                <w:b/>
                <w:bCs/>
                <w:color w:val="0D0D0D" w:themeColor="text1" w:themeTint="F2"/>
                <w:sz w:val="16"/>
                <w:szCs w:val="16"/>
              </w:rPr>
              <w:t>Choosing and Evaluating Your Occupational Clini</w:t>
            </w:r>
            <w:r w:rsidR="00CE3DAA" w:rsidRPr="00CE3DAA">
              <w:rPr>
                <w:b/>
                <w:bCs/>
                <w:color w:val="0D0D0D" w:themeColor="text1" w:themeTint="F2"/>
                <w:sz w:val="16"/>
                <w:szCs w:val="16"/>
              </w:rPr>
              <w:t>c</w:t>
            </w:r>
          </w:p>
          <w:p w14:paraId="67BEBAC1" w14:textId="376114AB" w:rsidR="00F34CF2" w:rsidRPr="00CE3DAA" w:rsidRDefault="00D545A3">
            <w:pPr>
              <w:keepLines/>
              <w:spacing w:line="264" w:lineRule="auto"/>
              <w:rPr>
                <w:color w:val="0D0D0D" w:themeColor="text1" w:themeTint="F2"/>
                <w:sz w:val="16"/>
                <w:szCs w:val="16"/>
              </w:rPr>
            </w:pPr>
            <w:r w:rsidRPr="00CE3DAA">
              <w:rPr>
                <w:color w:val="0D0D0D" w:themeColor="text1" w:themeTint="F2"/>
                <w:sz w:val="16"/>
                <w:szCs w:val="16"/>
              </w:rPr>
              <w:t>What to look for and how to evaluate a clinic</w:t>
            </w:r>
          </w:p>
        </w:tc>
      </w:tr>
      <w:tr w:rsidR="00F34CF2" w14:paraId="5FD7C407"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395FDE46"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5A308FA9" w14:textId="77777777" w:rsidR="00CE3DAA" w:rsidRPr="00CE3DAA" w:rsidRDefault="00D545A3">
            <w:pPr>
              <w:keepLines/>
              <w:spacing w:line="264" w:lineRule="auto"/>
              <w:rPr>
                <w:b/>
                <w:bCs/>
                <w:color w:val="0D0D0D" w:themeColor="text1" w:themeTint="F2"/>
                <w:sz w:val="16"/>
                <w:szCs w:val="16"/>
              </w:rPr>
            </w:pPr>
            <w:proofErr w:type="spellStart"/>
            <w:r w:rsidRPr="00CE3DAA">
              <w:rPr>
                <w:b/>
                <w:bCs/>
                <w:color w:val="0D0D0D" w:themeColor="text1" w:themeTint="F2"/>
                <w:sz w:val="16"/>
                <w:szCs w:val="16"/>
              </w:rPr>
              <w:t>Predesignation</w:t>
            </w:r>
            <w:proofErr w:type="spellEnd"/>
            <w:r w:rsidRPr="00CE3DAA">
              <w:rPr>
                <w:b/>
                <w:bCs/>
                <w:color w:val="0D0D0D" w:themeColor="text1" w:themeTint="F2"/>
                <w:sz w:val="16"/>
                <w:szCs w:val="16"/>
              </w:rPr>
              <w:t xml:space="preserve"> of a Personal Physicia</w:t>
            </w:r>
            <w:r w:rsidR="00CE3DAA" w:rsidRPr="00CE3DAA">
              <w:rPr>
                <w:b/>
                <w:bCs/>
                <w:color w:val="0D0D0D" w:themeColor="text1" w:themeTint="F2"/>
                <w:sz w:val="16"/>
                <w:szCs w:val="16"/>
              </w:rPr>
              <w:t>n</w:t>
            </w:r>
          </w:p>
          <w:p w14:paraId="2DDF0536" w14:textId="7FA43920" w:rsidR="00F34CF2" w:rsidRPr="00CE3DAA" w:rsidRDefault="00D545A3">
            <w:pPr>
              <w:keepLines/>
              <w:spacing w:line="264" w:lineRule="auto"/>
              <w:rPr>
                <w:color w:val="0D0D0D" w:themeColor="text1" w:themeTint="F2"/>
                <w:sz w:val="16"/>
                <w:szCs w:val="16"/>
              </w:rPr>
            </w:pPr>
            <w:r w:rsidRPr="00CE3DAA">
              <w:rPr>
                <w:color w:val="0D0D0D" w:themeColor="text1" w:themeTint="F2"/>
                <w:sz w:val="16"/>
                <w:szCs w:val="16"/>
              </w:rPr>
              <w:t>What employers need to know</w:t>
            </w:r>
          </w:p>
        </w:tc>
      </w:tr>
      <w:tr w:rsidR="00F34CF2" w14:paraId="4D01044B"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73883175"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3F4536BC" w14:textId="77777777" w:rsidR="00CE3DAA" w:rsidRPr="00CE3DAA" w:rsidRDefault="00D545A3">
            <w:pPr>
              <w:keepLines/>
              <w:spacing w:line="264" w:lineRule="auto"/>
              <w:rPr>
                <w:b/>
                <w:bCs/>
                <w:color w:val="0D0D0D" w:themeColor="text1" w:themeTint="F2"/>
                <w:sz w:val="16"/>
                <w:szCs w:val="16"/>
              </w:rPr>
            </w:pPr>
            <w:r w:rsidRPr="00CE3DAA">
              <w:rPr>
                <w:b/>
                <w:bCs/>
                <w:color w:val="0D0D0D" w:themeColor="text1" w:themeTint="F2"/>
                <w:sz w:val="16"/>
                <w:szCs w:val="16"/>
              </w:rPr>
              <w:t>24/7 Nurse Triage for Workplace Injurie</w:t>
            </w:r>
            <w:r w:rsidR="00CE3DAA" w:rsidRPr="00CE3DAA">
              <w:rPr>
                <w:b/>
                <w:bCs/>
                <w:color w:val="0D0D0D" w:themeColor="text1" w:themeTint="F2"/>
                <w:sz w:val="16"/>
                <w:szCs w:val="16"/>
              </w:rPr>
              <w:t>s</w:t>
            </w:r>
          </w:p>
          <w:p w14:paraId="4ADE4B71" w14:textId="5D51A628" w:rsidR="00F34CF2" w:rsidRPr="00CE3DAA" w:rsidRDefault="00D545A3">
            <w:pPr>
              <w:keepLines/>
              <w:spacing w:line="264" w:lineRule="auto"/>
              <w:rPr>
                <w:color w:val="0D0D0D" w:themeColor="text1" w:themeTint="F2"/>
                <w:sz w:val="16"/>
                <w:szCs w:val="16"/>
              </w:rPr>
            </w:pPr>
            <w:r w:rsidRPr="00CE3DAA">
              <w:rPr>
                <w:color w:val="0D0D0D" w:themeColor="text1" w:themeTint="F2"/>
                <w:sz w:val="16"/>
                <w:szCs w:val="16"/>
              </w:rPr>
              <w:t>A free member benefit</w:t>
            </w:r>
          </w:p>
        </w:tc>
      </w:tr>
      <w:tr w:rsidR="00F34CF2" w14:paraId="37F97952" w14:textId="77777777" w:rsidTr="00CE3DAA">
        <w:trPr>
          <w:cantSplit/>
        </w:trPr>
        <w:tc>
          <w:tcPr>
            <w:tcW w:w="700" w:type="dxa"/>
            <w:tcBorders>
              <w:top w:val="none" w:sz="0" w:space="0" w:color="FFFFFF"/>
              <w:left w:val="none" w:sz="0" w:space="0" w:color="FFFFFF"/>
              <w:bottom w:val="none" w:sz="0" w:space="0" w:color="FFFFFF"/>
              <w:right w:val="none" w:sz="0" w:space="0" w:color="FFFFFF"/>
            </w:tcBorders>
            <w:shd w:val="clear" w:color="auto" w:fill="FFFFFF" w:themeFill="background1"/>
            <w:tcMar>
              <w:top w:w="80" w:type="dxa"/>
              <w:left w:w="140" w:type="dxa"/>
              <w:bottom w:w="80" w:type="dxa"/>
              <w:right w:w="140" w:type="dxa"/>
            </w:tcMar>
            <w:vAlign w:val="center"/>
          </w:tcPr>
          <w:p w14:paraId="3B0E8DB5" w14:textId="77777777" w:rsidR="00F34CF2" w:rsidRDefault="00D545A3">
            <w:pPr>
              <w:keepLines/>
              <w:spacing w:line="264" w:lineRule="auto"/>
              <w:jc w:val="center"/>
            </w:pPr>
            <w:r>
              <w:rPr>
                <w:rFonts w:ascii="Tahoma" w:eastAsia="Tahoma" w:hAnsi="Tahoma" w:cs="Tahoma"/>
                <w:b/>
                <w:bCs/>
                <w:color w:val="005487"/>
                <w:sz w:val="30"/>
                <w:szCs w:val="30"/>
              </w:rPr>
              <w:t>6</w:t>
            </w:r>
          </w:p>
        </w:tc>
        <w:tc>
          <w:tcPr>
            <w:tcW w:w="10100" w:type="dxa"/>
            <w:tcBorders>
              <w:top w:val="none" w:sz="0" w:space="0" w:color="FFFFFF"/>
              <w:left w:val="none" w:sz="0" w:space="0" w:color="FFFFFF"/>
              <w:bottom w:val="none" w:sz="0" w:space="0" w:color="FFFFFF"/>
              <w:right w:val="none" w:sz="0" w:space="0" w:color="FFFFFF"/>
            </w:tcBorders>
            <w:shd w:val="clear" w:color="auto" w:fill="FFFFFF" w:themeFill="accent6"/>
            <w:tcMar>
              <w:top w:w="80" w:type="dxa"/>
              <w:left w:w="200" w:type="dxa"/>
              <w:bottom w:w="80" w:type="dxa"/>
              <w:right w:w="140" w:type="dxa"/>
            </w:tcMar>
            <w:vAlign w:val="center"/>
          </w:tcPr>
          <w:p w14:paraId="385F3823" w14:textId="12D83958" w:rsidR="00F34CF2" w:rsidRPr="00CE3DAA" w:rsidRDefault="00D545A3">
            <w:pPr>
              <w:keepLines/>
              <w:spacing w:line="264" w:lineRule="auto"/>
              <w:rPr>
                <w:color w:val="005487" w:themeColor="accent3"/>
              </w:rPr>
            </w:pPr>
            <w:r w:rsidRPr="00CE3DAA">
              <w:rPr>
                <w:b/>
                <w:bCs/>
                <w:color w:val="005487" w:themeColor="accent3"/>
                <w:sz w:val="22"/>
                <w:szCs w:val="22"/>
              </w:rPr>
              <w:t xml:space="preserve">Forms and </w:t>
            </w:r>
            <w:r w:rsidR="00CE3DAA">
              <w:rPr>
                <w:b/>
                <w:bCs/>
                <w:color w:val="005487" w:themeColor="accent3"/>
                <w:sz w:val="22"/>
                <w:szCs w:val="22"/>
              </w:rPr>
              <w:t>C</w:t>
            </w:r>
            <w:r w:rsidRPr="00CE3DAA">
              <w:rPr>
                <w:b/>
                <w:bCs/>
                <w:color w:val="005487" w:themeColor="accent3"/>
                <w:sz w:val="22"/>
                <w:szCs w:val="22"/>
              </w:rPr>
              <w:t>ontacts</w:t>
            </w:r>
          </w:p>
        </w:tc>
      </w:tr>
      <w:tr w:rsidR="00F34CF2" w14:paraId="3CE6063F"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78B01A20"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16E72794" w14:textId="0272E089" w:rsidR="00F34CF2" w:rsidRPr="00CE3DAA" w:rsidRDefault="00D545A3">
            <w:pPr>
              <w:keepLines/>
              <w:spacing w:line="264" w:lineRule="auto"/>
              <w:rPr>
                <w:sz w:val="16"/>
                <w:szCs w:val="16"/>
              </w:rPr>
            </w:pPr>
            <w:r w:rsidRPr="00CE3DAA">
              <w:rPr>
                <w:b/>
                <w:bCs/>
                <w:sz w:val="16"/>
                <w:szCs w:val="16"/>
              </w:rPr>
              <w:t>Forms and Link</w:t>
            </w:r>
            <w:r w:rsidR="00CE3DAA">
              <w:rPr>
                <w:b/>
                <w:bCs/>
                <w:sz w:val="16"/>
                <w:szCs w:val="16"/>
              </w:rPr>
              <w:t xml:space="preserve">s: </w:t>
            </w:r>
            <w:r w:rsidRPr="00CE3DAA">
              <w:rPr>
                <w:sz w:val="16"/>
                <w:szCs w:val="16"/>
              </w:rPr>
              <w:t>Where to find every form, and when to use it</w:t>
            </w:r>
          </w:p>
        </w:tc>
      </w:tr>
      <w:tr w:rsidR="00F34CF2" w14:paraId="377CD897"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5F8A828A"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5FBED84D" w14:textId="1727A509" w:rsidR="00F34CF2" w:rsidRPr="00CE3DAA" w:rsidRDefault="00D545A3">
            <w:pPr>
              <w:keepLines/>
              <w:spacing w:line="264" w:lineRule="auto"/>
              <w:rPr>
                <w:sz w:val="16"/>
                <w:szCs w:val="16"/>
              </w:rPr>
            </w:pPr>
            <w:r w:rsidRPr="00CE3DAA">
              <w:rPr>
                <w:b/>
                <w:bCs/>
                <w:sz w:val="16"/>
                <w:szCs w:val="16"/>
              </w:rPr>
              <w:t>Medical Service Order</w:t>
            </w:r>
            <w:r w:rsidR="00CE3DAA">
              <w:rPr>
                <w:b/>
                <w:bCs/>
                <w:sz w:val="16"/>
                <w:szCs w:val="16"/>
              </w:rPr>
              <w:t xml:space="preserve">: </w:t>
            </w:r>
            <w:proofErr w:type="gramStart"/>
            <w:r w:rsidRPr="00CE3DAA">
              <w:rPr>
                <w:sz w:val="16"/>
                <w:szCs w:val="16"/>
              </w:rPr>
              <w:t>Give</w:t>
            </w:r>
            <w:proofErr w:type="gramEnd"/>
            <w:r w:rsidRPr="00CE3DAA">
              <w:rPr>
                <w:sz w:val="16"/>
                <w:szCs w:val="16"/>
              </w:rPr>
              <w:t xml:space="preserve"> to the clinic for the first visit</w:t>
            </w:r>
          </w:p>
        </w:tc>
      </w:tr>
      <w:tr w:rsidR="00F34CF2" w14:paraId="55F68DF1"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4B8DF1CC"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1F81E9E4" w14:textId="4E90C4A9" w:rsidR="00F34CF2" w:rsidRPr="00CE3DAA" w:rsidRDefault="00D545A3">
            <w:pPr>
              <w:keepLines/>
              <w:spacing w:line="264" w:lineRule="auto"/>
              <w:rPr>
                <w:sz w:val="16"/>
                <w:szCs w:val="16"/>
              </w:rPr>
            </w:pPr>
            <w:r w:rsidRPr="00CE3DAA">
              <w:rPr>
                <w:b/>
                <w:bCs/>
                <w:sz w:val="16"/>
                <w:szCs w:val="16"/>
              </w:rPr>
              <w:t xml:space="preserve">Pharmacy First Fill Form: </w:t>
            </w:r>
            <w:proofErr w:type="gramStart"/>
            <w:r w:rsidRPr="00CE3DAA">
              <w:rPr>
                <w:sz w:val="16"/>
                <w:szCs w:val="16"/>
              </w:rPr>
              <w:t>Plus</w:t>
            </w:r>
            <w:proofErr w:type="gramEnd"/>
            <w:r w:rsidRPr="00CE3DAA">
              <w:rPr>
                <w:sz w:val="16"/>
                <w:szCs w:val="16"/>
              </w:rPr>
              <w:t xml:space="preserve"> the MyMatrixx Pharmacy First Fill Form</w:t>
            </w:r>
          </w:p>
        </w:tc>
      </w:tr>
      <w:tr w:rsidR="00F34CF2" w14:paraId="503138FE"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6EB046A4"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7B92F796" w14:textId="6A5E5BC6" w:rsidR="00F34CF2" w:rsidRPr="00CE3DAA" w:rsidRDefault="00D545A3">
            <w:pPr>
              <w:keepLines/>
              <w:spacing w:line="264" w:lineRule="auto"/>
              <w:rPr>
                <w:sz w:val="16"/>
                <w:szCs w:val="16"/>
              </w:rPr>
            </w:pPr>
            <w:r w:rsidRPr="00CE3DAA">
              <w:rPr>
                <w:b/>
                <w:bCs/>
                <w:sz w:val="16"/>
                <w:szCs w:val="16"/>
              </w:rPr>
              <w:t>Employee Injury Report and Offer of Medical Evaluation</w:t>
            </w:r>
            <w:r w:rsidR="00CE3DAA" w:rsidRPr="00CE3DAA">
              <w:rPr>
                <w:b/>
                <w:bCs/>
                <w:sz w:val="16"/>
                <w:szCs w:val="16"/>
              </w:rPr>
              <w:t xml:space="preserve">: </w:t>
            </w:r>
            <w:r w:rsidRPr="00CE3DAA">
              <w:rPr>
                <w:sz w:val="16"/>
                <w:szCs w:val="16"/>
              </w:rPr>
              <w:t>Employee form</w:t>
            </w:r>
          </w:p>
        </w:tc>
      </w:tr>
      <w:tr w:rsidR="00F34CF2" w14:paraId="72308AE3"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0B6439B9"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1F0732B2" w14:textId="1DD0CAF1" w:rsidR="00F34CF2" w:rsidRPr="00CE3DAA" w:rsidRDefault="00D545A3">
            <w:pPr>
              <w:keepLines/>
              <w:spacing w:line="264" w:lineRule="auto"/>
              <w:rPr>
                <w:sz w:val="16"/>
                <w:szCs w:val="16"/>
              </w:rPr>
            </w:pPr>
            <w:r w:rsidRPr="00CE3DAA">
              <w:rPr>
                <w:b/>
                <w:bCs/>
                <w:sz w:val="16"/>
                <w:szCs w:val="16"/>
              </w:rPr>
              <w:t>Using the Employee Injury Report</w:t>
            </w:r>
            <w:r w:rsidR="00CE3DAA">
              <w:rPr>
                <w:b/>
                <w:bCs/>
                <w:sz w:val="16"/>
                <w:szCs w:val="16"/>
              </w:rPr>
              <w:t xml:space="preserve">: </w:t>
            </w:r>
            <w:r w:rsidRPr="00CE3DAA">
              <w:rPr>
                <w:sz w:val="16"/>
                <w:szCs w:val="16"/>
              </w:rPr>
              <w:t>Member guide (internal use only)</w:t>
            </w:r>
          </w:p>
        </w:tc>
      </w:tr>
      <w:tr w:rsidR="00F34CF2" w14:paraId="29B33055"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4B4D1775"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6789BA0B" w14:textId="77777777" w:rsidR="00F34CF2" w:rsidRPr="00CE3DAA" w:rsidRDefault="00D545A3">
            <w:pPr>
              <w:keepLines/>
              <w:spacing w:line="264" w:lineRule="auto"/>
              <w:rPr>
                <w:sz w:val="16"/>
                <w:szCs w:val="16"/>
              </w:rPr>
            </w:pPr>
            <w:r w:rsidRPr="00CE3DAA">
              <w:rPr>
                <w:b/>
                <w:bCs/>
                <w:sz w:val="16"/>
                <w:szCs w:val="16"/>
              </w:rPr>
              <w:t>Supervisor’s Accident-Incident Investigation Form</w:t>
            </w:r>
          </w:p>
        </w:tc>
      </w:tr>
      <w:tr w:rsidR="00F34CF2" w14:paraId="0651474F" w14:textId="77777777">
        <w:trPr>
          <w:cantSplit/>
        </w:trPr>
        <w:tc>
          <w:tcPr>
            <w:tcW w:w="7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5A51FBC7" w14:textId="77777777" w:rsidR="00F34CF2" w:rsidRDefault="00F34CF2"/>
        </w:tc>
        <w:tc>
          <w:tcPr>
            <w:tcW w:w="10100" w:type="dxa"/>
            <w:tcBorders>
              <w:top w:val="none" w:sz="0" w:space="0" w:color="FFFFFF"/>
              <w:left w:val="none" w:sz="0" w:space="0" w:color="FFFFFF"/>
              <w:bottom w:val="single" w:sz="4" w:space="0" w:color="D5DCE2"/>
              <w:right w:val="none" w:sz="0" w:space="0" w:color="FFFFFF"/>
            </w:tcBorders>
            <w:tcMar>
              <w:top w:w="60" w:type="dxa"/>
              <w:left w:w="200" w:type="dxa"/>
              <w:bottom w:w="60" w:type="dxa"/>
              <w:right w:w="140" w:type="dxa"/>
            </w:tcMar>
          </w:tcPr>
          <w:p w14:paraId="1634E566" w14:textId="07AA6735" w:rsidR="00F34CF2" w:rsidRPr="00CE3DAA" w:rsidRDefault="00D545A3">
            <w:pPr>
              <w:keepLines/>
              <w:spacing w:line="264" w:lineRule="auto"/>
              <w:rPr>
                <w:sz w:val="16"/>
                <w:szCs w:val="16"/>
              </w:rPr>
            </w:pPr>
            <w:r w:rsidRPr="00CE3DAA">
              <w:rPr>
                <w:b/>
                <w:bCs/>
                <w:sz w:val="16"/>
                <w:szCs w:val="16"/>
              </w:rPr>
              <w:t>Your Workers’ Comp Claims Team</w:t>
            </w:r>
            <w:r w:rsidR="00CE3DAA">
              <w:rPr>
                <w:b/>
                <w:bCs/>
                <w:sz w:val="16"/>
                <w:szCs w:val="16"/>
              </w:rPr>
              <w:t xml:space="preserve">: </w:t>
            </w:r>
            <w:r w:rsidRPr="00CE3DAA">
              <w:rPr>
                <w:sz w:val="16"/>
                <w:szCs w:val="16"/>
              </w:rPr>
              <w:t>Who we are and how to reach us</w:t>
            </w:r>
          </w:p>
        </w:tc>
      </w:tr>
    </w:tbl>
    <w:p w14:paraId="55B90F48" w14:textId="77777777" w:rsidR="00903A2A" w:rsidRDefault="00903A2A">
      <w:pPr>
        <w:spacing w:after="200" w:line="120" w:lineRule="auto"/>
      </w:pPr>
    </w:p>
    <w:p w14:paraId="141BC928" w14:textId="77777777" w:rsidR="00903A2A" w:rsidRDefault="00903A2A">
      <w:pPr>
        <w:spacing w:after="20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0F10798A" w14:textId="77777777">
        <w:trPr>
          <w:cantSplit/>
        </w:trPr>
        <w:tc>
          <w:tcPr>
            <w:tcW w:w="10800" w:type="dxa"/>
            <w:tcBorders>
              <w:top w:val="none" w:sz="0" w:space="0" w:color="FFFFFF"/>
              <w:left w:val="single" w:sz="36" w:space="0" w:color="0093C9"/>
              <w:bottom w:val="none" w:sz="0" w:space="0" w:color="FFFFFF"/>
              <w:right w:val="none" w:sz="0" w:space="0" w:color="FFFFFF"/>
            </w:tcBorders>
            <w:shd w:val="clear" w:color="auto" w:fill="E6F4FA"/>
            <w:tcMar>
              <w:top w:w="100" w:type="dxa"/>
              <w:left w:w="220" w:type="dxa"/>
              <w:bottom w:w="100" w:type="dxa"/>
              <w:right w:w="200" w:type="dxa"/>
            </w:tcMar>
          </w:tcPr>
          <w:p w14:paraId="0944FF0C" w14:textId="77777777" w:rsidR="00F34CF2" w:rsidRDefault="00D545A3">
            <w:pPr>
              <w:keepLines/>
              <w:spacing w:after="50" w:line="264" w:lineRule="auto"/>
            </w:pPr>
            <w:r>
              <w:rPr>
                <w:b/>
                <w:bCs/>
                <w:color w:val="005487"/>
                <w:sz w:val="21"/>
                <w:szCs w:val="21"/>
              </w:rPr>
              <w:t>Start with the Quick Start.</w:t>
            </w:r>
          </w:p>
          <w:p w14:paraId="36F92515" w14:textId="77777777" w:rsidR="00F34CF2" w:rsidRDefault="00D545A3">
            <w:pPr>
              <w:keepLines/>
              <w:spacing w:line="264" w:lineRule="auto"/>
            </w:pPr>
            <w:r>
              <w:t>It walks you through the first hours and days after an injury and points you to the right piece of this kit for each step. When in doubt, call us. We would rather hear from you early.</w:t>
            </w:r>
          </w:p>
        </w:tc>
      </w:tr>
    </w:tbl>
    <w:p w14:paraId="06134D9F" w14:textId="77777777" w:rsidR="00F34CF2" w:rsidRDefault="00F34CF2">
      <w:pPr>
        <w:sectPr w:rsidR="00F34CF2">
          <w:footerReference w:type="default" r:id="rId8"/>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3AF656A7"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D957FDD" w14:textId="77777777" w:rsidR="00F34CF2" w:rsidRDefault="00D545A3">
            <w:r>
              <w:rPr>
                <w:noProof/>
              </w:rPr>
              <w:drawing>
                <wp:inline distT="0" distB="0" distL="0" distR="0" wp14:anchorId="43FCD3B3" wp14:editId="555259C9">
                  <wp:extent cx="619125" cy="685800"/>
                  <wp:effectExtent l="0" t="0" r="0" b="0"/>
                  <wp:docPr id="744896257"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5B57167A" w14:textId="5A1621DA" w:rsidR="00F34CF2" w:rsidRDefault="002B573F">
            <w:pPr>
              <w:keepNext/>
              <w:spacing w:after="10"/>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QUICK START</w:t>
            </w:r>
          </w:p>
          <w:p w14:paraId="37063451" w14:textId="77777777" w:rsidR="00F34CF2" w:rsidRDefault="00D545A3">
            <w:pPr>
              <w:keepNext/>
              <w:spacing w:after="10"/>
            </w:pPr>
            <w:r>
              <w:rPr>
                <w:rFonts w:ascii="Tahoma" w:eastAsia="Tahoma" w:hAnsi="Tahoma" w:cs="Tahoma"/>
                <w:b/>
                <w:bCs/>
                <w:color w:val="005487"/>
                <w:sz w:val="34"/>
                <w:szCs w:val="34"/>
              </w:rPr>
              <w:t>An Employee Was Hurt at Work: What to Do</w:t>
            </w:r>
          </w:p>
          <w:p w14:paraId="0411D3C8" w14:textId="77777777" w:rsidR="00F34CF2" w:rsidRDefault="00D545A3">
            <w:pPr>
              <w:keepNext/>
            </w:pPr>
            <w:r w:rsidRPr="002B573F">
              <w:t>Start here. Keep this page where your team can find it.</w:t>
            </w:r>
          </w:p>
        </w:tc>
      </w:tr>
    </w:tbl>
    <w:p w14:paraId="17672AF3" w14:textId="77777777" w:rsidR="00F34CF2" w:rsidRDefault="00F34CF2">
      <w:pPr>
        <w:pBdr>
          <w:bottom w:val="single" w:sz="12" w:space="1" w:color="FFC627"/>
        </w:pBdr>
        <w:spacing w:after="1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3600"/>
        <w:gridCol w:w="3600"/>
      </w:tblGrid>
      <w:tr w:rsidR="00F34CF2" w14:paraId="25F824CC" w14:textId="77777777">
        <w:trPr>
          <w:cantSplit/>
        </w:trPr>
        <w:tc>
          <w:tcPr>
            <w:tcW w:w="10800" w:type="dxa"/>
            <w:gridSpan w:val="3"/>
            <w:tcBorders>
              <w:top w:val="none" w:sz="0" w:space="0" w:color="FFFFFF"/>
              <w:left w:val="none" w:sz="0" w:space="0" w:color="FFFFFF"/>
              <w:bottom w:val="none" w:sz="0" w:space="0" w:color="FFFFFF"/>
              <w:right w:val="none" w:sz="0" w:space="0" w:color="FFFFFF"/>
            </w:tcBorders>
            <w:shd w:val="clear" w:color="auto" w:fill="005487"/>
            <w:tcMar>
              <w:top w:w="60" w:type="dxa"/>
              <w:left w:w="160" w:type="dxa"/>
              <w:bottom w:w="60" w:type="dxa"/>
              <w:right w:w="160" w:type="dxa"/>
            </w:tcMar>
          </w:tcPr>
          <w:p w14:paraId="6BE75D6E" w14:textId="349E71AA" w:rsidR="00F34CF2" w:rsidRDefault="00D545A3">
            <w:pPr>
              <w:keepNext/>
            </w:pPr>
            <w:r>
              <w:rPr>
                <w:b/>
                <w:bCs/>
                <w:color w:val="FFFFFF"/>
                <w:sz w:val="22"/>
                <w:szCs w:val="22"/>
              </w:rPr>
              <w:t>1</w:t>
            </w:r>
            <w:r w:rsidR="002B573F">
              <w:rPr>
                <w:b/>
                <w:bCs/>
                <w:color w:val="FFFFFF"/>
                <w:sz w:val="22"/>
                <w:szCs w:val="22"/>
              </w:rPr>
              <w:t xml:space="preserve">. </w:t>
            </w:r>
            <w:r>
              <w:rPr>
                <w:b/>
                <w:bCs/>
                <w:color w:val="FFFFFF"/>
                <w:sz w:val="22"/>
                <w:szCs w:val="22"/>
              </w:rPr>
              <w:t xml:space="preserve">Get </w:t>
            </w:r>
            <w:r w:rsidR="00CE3DAA">
              <w:rPr>
                <w:b/>
                <w:bCs/>
                <w:color w:val="FFFFFF"/>
                <w:sz w:val="22"/>
                <w:szCs w:val="22"/>
              </w:rPr>
              <w:t>C</w:t>
            </w:r>
            <w:r>
              <w:rPr>
                <w:b/>
                <w:bCs/>
                <w:color w:val="FFFFFF"/>
                <w:sz w:val="22"/>
                <w:szCs w:val="22"/>
              </w:rPr>
              <w:t xml:space="preserve">are </w:t>
            </w:r>
            <w:r w:rsidR="00CE3DAA">
              <w:rPr>
                <w:b/>
                <w:bCs/>
                <w:color w:val="FFFFFF"/>
                <w:sz w:val="22"/>
                <w:szCs w:val="22"/>
              </w:rPr>
              <w:t>F</w:t>
            </w:r>
            <w:r>
              <w:rPr>
                <w:b/>
                <w:bCs/>
                <w:color w:val="FFFFFF"/>
                <w:sz w:val="22"/>
                <w:szCs w:val="22"/>
              </w:rPr>
              <w:t>irst</w:t>
            </w:r>
          </w:p>
        </w:tc>
      </w:tr>
      <w:tr w:rsidR="00F34CF2" w14:paraId="3446D83B" w14:textId="77777777">
        <w:trPr>
          <w:cantSplit/>
        </w:trPr>
        <w:tc>
          <w:tcPr>
            <w:tcW w:w="3600" w:type="dxa"/>
            <w:tcBorders>
              <w:top w:val="none" w:sz="0" w:space="0" w:color="FFFFFF"/>
              <w:left w:val="none" w:sz="0" w:space="0" w:color="FFFFFF"/>
              <w:bottom w:val="none" w:sz="0" w:space="0" w:color="FFFFFF"/>
              <w:right w:val="single" w:sz="12" w:space="0" w:color="FFFFFF"/>
            </w:tcBorders>
            <w:shd w:val="clear" w:color="auto" w:fill="E6F4FA"/>
            <w:tcMar>
              <w:top w:w="90" w:type="dxa"/>
              <w:left w:w="160" w:type="dxa"/>
              <w:bottom w:w="90" w:type="dxa"/>
              <w:right w:w="160" w:type="dxa"/>
            </w:tcMar>
          </w:tcPr>
          <w:p w14:paraId="3BA865E0" w14:textId="77777777" w:rsidR="00F34CF2" w:rsidRDefault="00D545A3">
            <w:pPr>
              <w:keepNext/>
              <w:spacing w:after="30"/>
            </w:pPr>
            <w:r>
              <w:rPr>
                <w:b/>
                <w:bCs/>
                <w:color w:val="005487"/>
              </w:rPr>
              <w:t>Emergency?</w:t>
            </w:r>
          </w:p>
          <w:p w14:paraId="46590BF4" w14:textId="77777777" w:rsidR="00F34CF2" w:rsidRDefault="00D545A3">
            <w:pPr>
              <w:keepNext/>
              <w:spacing w:after="50"/>
            </w:pPr>
            <w:r>
              <w:rPr>
                <w:sz w:val="18"/>
                <w:szCs w:val="18"/>
              </w:rPr>
              <w:t>Call 911 or go to the nearest emergency room. Then come back to this page.</w:t>
            </w:r>
          </w:p>
        </w:tc>
        <w:tc>
          <w:tcPr>
            <w:tcW w:w="3600" w:type="dxa"/>
            <w:tcBorders>
              <w:top w:val="none" w:sz="0" w:space="0" w:color="FFFFFF"/>
              <w:left w:val="none" w:sz="0" w:space="0" w:color="FFFFFF"/>
              <w:bottom w:val="none" w:sz="0" w:space="0" w:color="FFFFFF"/>
              <w:right w:val="single" w:sz="12" w:space="0" w:color="FFFFFF"/>
            </w:tcBorders>
            <w:shd w:val="clear" w:color="auto" w:fill="E6F4FA"/>
            <w:tcMar>
              <w:top w:w="90" w:type="dxa"/>
              <w:left w:w="160" w:type="dxa"/>
              <w:bottom w:w="90" w:type="dxa"/>
              <w:right w:w="160" w:type="dxa"/>
            </w:tcMar>
          </w:tcPr>
          <w:p w14:paraId="612C77B7" w14:textId="77777777" w:rsidR="00F34CF2" w:rsidRDefault="00D545A3">
            <w:pPr>
              <w:keepNext/>
              <w:spacing w:after="30"/>
            </w:pPr>
            <w:r>
              <w:rPr>
                <w:b/>
                <w:bCs/>
                <w:color w:val="005487"/>
              </w:rPr>
              <w:t>Enrolled in 24/7 Nurse Triage?</w:t>
            </w:r>
          </w:p>
          <w:p w14:paraId="01F98CCA" w14:textId="77777777" w:rsidR="00F34CF2" w:rsidRDefault="00D545A3">
            <w:pPr>
              <w:keepNext/>
              <w:spacing w:after="50"/>
            </w:pPr>
            <w:r>
              <w:rPr>
                <w:sz w:val="18"/>
                <w:szCs w:val="18"/>
              </w:rPr>
              <w:t>Call your dedicated line. The nurse will guide the employee and start your paperwork.</w:t>
            </w:r>
          </w:p>
        </w:tc>
        <w:tc>
          <w:tcPr>
            <w:tcW w:w="3600" w:type="dxa"/>
            <w:tcBorders>
              <w:top w:val="none" w:sz="0" w:space="0" w:color="FFFFFF"/>
              <w:left w:val="none" w:sz="0" w:space="0" w:color="FFFFFF"/>
              <w:bottom w:val="none" w:sz="0" w:space="0" w:color="FFFFFF"/>
              <w:right w:val="none" w:sz="0" w:space="0" w:color="FFFFFF"/>
            </w:tcBorders>
            <w:shd w:val="clear" w:color="auto" w:fill="E6F4FA"/>
            <w:tcMar>
              <w:top w:w="90" w:type="dxa"/>
              <w:left w:w="160" w:type="dxa"/>
              <w:bottom w:w="90" w:type="dxa"/>
              <w:right w:w="160" w:type="dxa"/>
            </w:tcMar>
          </w:tcPr>
          <w:p w14:paraId="5D9AC4AC" w14:textId="77777777" w:rsidR="00F34CF2" w:rsidRDefault="00D545A3">
            <w:pPr>
              <w:keepNext/>
              <w:spacing w:after="30"/>
            </w:pPr>
            <w:r>
              <w:rPr>
                <w:b/>
                <w:bCs/>
                <w:color w:val="005487"/>
              </w:rPr>
              <w:t>Everyone else</w:t>
            </w:r>
          </w:p>
          <w:p w14:paraId="1577E989" w14:textId="77777777" w:rsidR="00F34CF2" w:rsidRDefault="00D545A3">
            <w:pPr>
              <w:keepNext/>
              <w:spacing w:after="50"/>
            </w:pPr>
            <w:r>
              <w:rPr>
                <w:sz w:val="18"/>
                <w:szCs w:val="18"/>
              </w:rPr>
              <w:t>Provide first aid as needed and decide whether the injury is first aid only.</w:t>
            </w:r>
          </w:p>
        </w:tc>
      </w:tr>
    </w:tbl>
    <w:p w14:paraId="1CE21066" w14:textId="77777777" w:rsidR="00F34CF2" w:rsidRDefault="00D545A3">
      <w:pPr>
        <w:keepNext/>
        <w:spacing w:line="260" w:lineRule="auto"/>
        <w:jc w:val="center"/>
      </w:pPr>
      <w:r>
        <w:rPr>
          <w:color w:val="0093C9"/>
          <w:sz w:val="26"/>
          <w:szCs w:val="26"/>
        </w:rPr>
        <w: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
        <w:gridCol w:w="1767"/>
        <w:gridCol w:w="3449"/>
        <w:gridCol w:w="10"/>
        <w:gridCol w:w="313"/>
        <w:gridCol w:w="27"/>
        <w:gridCol w:w="3437"/>
        <w:gridCol w:w="1777"/>
        <w:gridCol w:w="10"/>
      </w:tblGrid>
      <w:tr w:rsidR="00F34CF2" w14:paraId="2000CDE0" w14:textId="77777777">
        <w:trPr>
          <w:gridAfter w:val="1"/>
          <w:wAfter w:w="10" w:type="dxa"/>
          <w:cantSplit/>
        </w:trPr>
        <w:tc>
          <w:tcPr>
            <w:tcW w:w="1800" w:type="dxa"/>
            <w:gridSpan w:val="2"/>
            <w:tcBorders>
              <w:top w:val="none" w:sz="0" w:space="0" w:color="FFFFFF"/>
              <w:left w:val="none" w:sz="0" w:space="0" w:color="FFFFFF"/>
              <w:bottom w:val="none" w:sz="0" w:space="0" w:color="FFFFFF"/>
              <w:right w:val="none" w:sz="0" w:space="0" w:color="FFFFFF"/>
            </w:tcBorders>
            <w:tcMar>
              <w:top w:w="90" w:type="dxa"/>
              <w:left w:w="160" w:type="dxa"/>
              <w:bottom w:w="90" w:type="dxa"/>
              <w:right w:w="160" w:type="dxa"/>
            </w:tcMar>
          </w:tcPr>
          <w:p w14:paraId="279BDF0A" w14:textId="77777777" w:rsidR="00F34CF2" w:rsidRDefault="00F34CF2"/>
        </w:tc>
        <w:tc>
          <w:tcPr>
            <w:tcW w:w="7200" w:type="dxa"/>
            <w:gridSpan w:val="5"/>
            <w:tcBorders>
              <w:top w:val="single" w:sz="16" w:space="0" w:color="FFC627"/>
              <w:left w:val="single" w:sz="16" w:space="0" w:color="FFC627"/>
              <w:bottom w:val="single" w:sz="16" w:space="0" w:color="FFC627"/>
              <w:right w:val="single" w:sz="16" w:space="0" w:color="FFC627"/>
            </w:tcBorders>
            <w:shd w:val="clear" w:color="auto" w:fill="FFF4D1"/>
            <w:tcMar>
              <w:top w:w="100" w:type="dxa"/>
              <w:left w:w="200" w:type="dxa"/>
              <w:bottom w:w="100" w:type="dxa"/>
              <w:right w:w="200" w:type="dxa"/>
            </w:tcMar>
          </w:tcPr>
          <w:p w14:paraId="21C84F23" w14:textId="3FE0366B" w:rsidR="00F34CF2" w:rsidRDefault="00D545A3">
            <w:pPr>
              <w:keepNext/>
              <w:spacing w:after="30"/>
              <w:jc w:val="center"/>
            </w:pPr>
            <w:r>
              <w:rPr>
                <w:b/>
                <w:bCs/>
                <w:color w:val="005487"/>
                <w:sz w:val="22"/>
                <w:szCs w:val="22"/>
              </w:rPr>
              <w:t>2</w:t>
            </w:r>
            <w:r w:rsidR="002B573F">
              <w:rPr>
                <w:b/>
                <w:bCs/>
                <w:color w:val="005487"/>
                <w:sz w:val="22"/>
                <w:szCs w:val="22"/>
              </w:rPr>
              <w:t xml:space="preserve">. </w:t>
            </w:r>
            <w:r w:rsidR="00CE3DAA" w:rsidRPr="00CE3DAA">
              <w:rPr>
                <w:b/>
                <w:bCs/>
                <w:color w:val="005487"/>
                <w:sz w:val="22"/>
                <w:szCs w:val="22"/>
              </w:rPr>
              <w:t>Is It First Aid Only?</w:t>
            </w:r>
          </w:p>
          <w:p w14:paraId="1C90B6A7" w14:textId="77777777" w:rsidR="00F34CF2" w:rsidRDefault="00D545A3">
            <w:pPr>
              <w:keepNext/>
              <w:jc w:val="center"/>
            </w:pPr>
            <w:r>
              <w:rPr>
                <w:sz w:val="18"/>
                <w:szCs w:val="18"/>
              </w:rPr>
              <w:t xml:space="preserve">Use the </w:t>
            </w:r>
            <w:r>
              <w:rPr>
                <w:b/>
                <w:bCs/>
                <w:sz w:val="18"/>
                <w:szCs w:val="18"/>
              </w:rPr>
              <w:t>First Aid Only</w:t>
            </w:r>
            <w:r>
              <w:rPr>
                <w:sz w:val="18"/>
                <w:szCs w:val="18"/>
              </w:rPr>
              <w:t xml:space="preserve"> guide. If you’re not sure, call us.</w:t>
            </w:r>
          </w:p>
        </w:tc>
        <w:tc>
          <w:tcPr>
            <w:tcW w:w="1800" w:type="dxa"/>
            <w:tcBorders>
              <w:top w:val="none" w:sz="0" w:space="0" w:color="FFFFFF"/>
              <w:left w:val="none" w:sz="0" w:space="0" w:color="FFFFFF"/>
              <w:bottom w:val="none" w:sz="0" w:space="0" w:color="FFFFFF"/>
              <w:right w:val="none" w:sz="0" w:space="0" w:color="FFFFFF"/>
            </w:tcBorders>
            <w:tcMar>
              <w:top w:w="90" w:type="dxa"/>
              <w:left w:w="160" w:type="dxa"/>
              <w:bottom w:w="90" w:type="dxa"/>
              <w:right w:w="160" w:type="dxa"/>
            </w:tcMar>
          </w:tcPr>
          <w:p w14:paraId="76BBDC56" w14:textId="77777777" w:rsidR="00F34CF2" w:rsidRDefault="00F34CF2"/>
        </w:tc>
      </w:tr>
      <w:tr w:rsidR="00F34CF2" w14:paraId="671B7E6C" w14:textId="77777777">
        <w:trPr>
          <w:gridAfter w:val="1"/>
          <w:wAfter w:w="10" w:type="dxa"/>
          <w:cantSplit/>
        </w:trPr>
        <w:tc>
          <w:tcPr>
            <w:tcW w:w="5300"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9E6BCF3" w14:textId="77777777" w:rsidR="00F34CF2" w:rsidRDefault="00D545A3">
            <w:pPr>
              <w:keepNext/>
              <w:spacing w:line="260" w:lineRule="auto"/>
              <w:jc w:val="center"/>
            </w:pPr>
            <w:r>
              <w:rPr>
                <w:color w:val="0093C9"/>
                <w:sz w:val="26"/>
                <w:szCs w:val="26"/>
              </w:rPr>
              <w:t>▼</w:t>
            </w:r>
          </w:p>
        </w:tc>
        <w:tc>
          <w:tcPr>
            <w:tcW w:w="200"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3EBA76C" w14:textId="77777777" w:rsidR="00F34CF2" w:rsidRDefault="00F34CF2"/>
        </w:tc>
        <w:tc>
          <w:tcPr>
            <w:tcW w:w="5300"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282985B" w14:textId="77777777" w:rsidR="00F34CF2" w:rsidRDefault="00D545A3">
            <w:pPr>
              <w:keepNext/>
              <w:spacing w:line="260" w:lineRule="auto"/>
              <w:jc w:val="center"/>
            </w:pPr>
            <w:r>
              <w:rPr>
                <w:color w:val="0093C9"/>
                <w:sz w:val="26"/>
                <w:szCs w:val="26"/>
              </w:rPr>
              <w:t>▼</w:t>
            </w:r>
          </w:p>
        </w:tc>
      </w:tr>
      <w:tr w:rsidR="00F34CF2" w14:paraId="1F5B15F0" w14:textId="77777777">
        <w:trPr>
          <w:gridBefore w:val="1"/>
          <w:wBefore w:w="10" w:type="dxa"/>
          <w:cantSplit/>
        </w:trPr>
        <w:tc>
          <w:tcPr>
            <w:tcW w:w="5300" w:type="dxa"/>
            <w:gridSpan w:val="3"/>
            <w:tcBorders>
              <w:top w:val="single" w:sz="8" w:space="0" w:color="C9D1D9"/>
              <w:left w:val="single" w:sz="8" w:space="0" w:color="C9D1D9"/>
              <w:bottom w:val="single" w:sz="8" w:space="0" w:color="C9D1D9"/>
              <w:right w:val="single" w:sz="8" w:space="0" w:color="C9D1D9"/>
            </w:tcBorders>
            <w:shd w:val="clear" w:color="auto" w:fill="F2F4F6"/>
            <w:tcMar>
              <w:top w:w="120" w:type="dxa"/>
              <w:left w:w="180" w:type="dxa"/>
              <w:bottom w:w="120" w:type="dxa"/>
              <w:right w:w="180" w:type="dxa"/>
            </w:tcMar>
          </w:tcPr>
          <w:p w14:paraId="24CDEB40" w14:textId="77777777" w:rsidR="00F34CF2" w:rsidRDefault="00D545A3">
            <w:pPr>
              <w:keepNext/>
              <w:spacing w:after="60"/>
            </w:pPr>
            <w:r>
              <w:rPr>
                <w:b/>
                <w:bCs/>
                <w:color w:val="005487"/>
              </w:rPr>
              <w:t>YES: FIRST AID ONLY</w:t>
            </w:r>
          </w:p>
          <w:p w14:paraId="0AC6C3F4" w14:textId="77777777" w:rsidR="00F34CF2" w:rsidRDefault="00D545A3">
            <w:pPr>
              <w:pStyle w:val="ListParagraph"/>
              <w:keepNext/>
              <w:numPr>
                <w:ilvl w:val="0"/>
                <w:numId w:val="2"/>
              </w:numPr>
              <w:spacing w:after="50"/>
            </w:pPr>
            <w:r>
              <w:rPr>
                <w:b/>
                <w:bCs/>
                <w:sz w:val="18"/>
                <w:szCs w:val="18"/>
              </w:rPr>
              <w:t>Handle it in-house</w:t>
            </w:r>
            <w:r>
              <w:rPr>
                <w:sz w:val="18"/>
                <w:szCs w:val="18"/>
              </w:rPr>
              <w:t xml:space="preserve"> and keep a short record of what happened and the care given.</w:t>
            </w:r>
          </w:p>
          <w:p w14:paraId="065828FB" w14:textId="77777777" w:rsidR="00F34CF2" w:rsidRDefault="00D545A3">
            <w:pPr>
              <w:pStyle w:val="ListParagraph"/>
              <w:keepNext/>
              <w:numPr>
                <w:ilvl w:val="0"/>
                <w:numId w:val="2"/>
              </w:numPr>
              <w:spacing w:after="50"/>
            </w:pPr>
            <w:proofErr w:type="gramStart"/>
            <w:r>
              <w:rPr>
                <w:b/>
                <w:bCs/>
                <w:sz w:val="18"/>
                <w:szCs w:val="18"/>
              </w:rPr>
              <w:t>Employee declines</w:t>
            </w:r>
            <w:proofErr w:type="gramEnd"/>
            <w:r>
              <w:rPr>
                <w:b/>
                <w:bCs/>
                <w:sz w:val="18"/>
                <w:szCs w:val="18"/>
              </w:rPr>
              <w:t xml:space="preserve"> an evaluation?</w:t>
            </w:r>
            <w:r>
              <w:rPr>
                <w:sz w:val="18"/>
                <w:szCs w:val="18"/>
              </w:rPr>
              <w:t xml:space="preserve"> Use the Employee Injury Report and Offer of Medical Evaluation.</w:t>
            </w:r>
          </w:p>
          <w:p w14:paraId="7F28E7A4" w14:textId="499714DC" w:rsidR="00F34CF2" w:rsidRDefault="00D545A3">
            <w:pPr>
              <w:pStyle w:val="ListParagraph"/>
              <w:keepNext/>
              <w:numPr>
                <w:ilvl w:val="0"/>
                <w:numId w:val="2"/>
              </w:numPr>
              <w:spacing w:after="50"/>
            </w:pPr>
            <w:proofErr w:type="gramStart"/>
            <w:r>
              <w:rPr>
                <w:b/>
                <w:bCs/>
                <w:sz w:val="18"/>
                <w:szCs w:val="18"/>
              </w:rPr>
              <w:t>Employee wants</w:t>
            </w:r>
            <w:proofErr w:type="gramEnd"/>
            <w:r>
              <w:rPr>
                <w:b/>
                <w:bCs/>
                <w:sz w:val="18"/>
                <w:szCs w:val="18"/>
              </w:rPr>
              <w:t xml:space="preserve"> to file a claim, or you’d like </w:t>
            </w:r>
            <w:r w:rsidR="00CE3DAA">
              <w:rPr>
                <w:b/>
                <w:bCs/>
                <w:sz w:val="18"/>
                <w:szCs w:val="18"/>
              </w:rPr>
              <w:t xml:space="preserve">ACWA </w:t>
            </w:r>
            <w:r>
              <w:rPr>
                <w:b/>
                <w:bCs/>
                <w:sz w:val="18"/>
                <w:szCs w:val="18"/>
              </w:rPr>
              <w:t>JPIA to handle it?</w:t>
            </w:r>
            <w:r>
              <w:rPr>
                <w:sz w:val="18"/>
                <w:szCs w:val="18"/>
              </w:rPr>
              <w:t xml:space="preserve"> Follow the steps on the right.</w:t>
            </w:r>
          </w:p>
          <w:p w14:paraId="5F4B8333" w14:textId="77777777" w:rsidR="00F34CF2" w:rsidRDefault="00D545A3">
            <w:pPr>
              <w:pStyle w:val="ListParagraph"/>
              <w:keepNext/>
              <w:numPr>
                <w:ilvl w:val="0"/>
                <w:numId w:val="2"/>
              </w:numPr>
              <w:spacing w:after="0"/>
            </w:pPr>
            <w:r>
              <w:rPr>
                <w:b/>
                <w:bCs/>
                <w:sz w:val="18"/>
                <w:szCs w:val="18"/>
              </w:rPr>
              <w:t>Symptoms get worse or more care is needed?</w:t>
            </w:r>
            <w:r>
              <w:rPr>
                <w:sz w:val="18"/>
                <w:szCs w:val="18"/>
              </w:rPr>
              <w:t xml:space="preserve"> Follow the steps on the right.</w:t>
            </w:r>
          </w:p>
        </w:tc>
        <w:tc>
          <w:tcPr>
            <w:tcW w:w="200" w:type="dxa"/>
            <w:gridSpan w:val="2"/>
            <w:tcBorders>
              <w:top w:val="none" w:sz="0" w:space="0" w:color="FFFFFF"/>
              <w:left w:val="none" w:sz="0" w:space="0" w:color="FFFFFF"/>
              <w:bottom w:val="none" w:sz="0" w:space="0" w:color="FFFFFF"/>
              <w:right w:val="none" w:sz="0" w:space="0" w:color="FFFFFF"/>
            </w:tcBorders>
            <w:tcMar>
              <w:top w:w="90" w:type="dxa"/>
              <w:left w:w="160" w:type="dxa"/>
              <w:bottom w:w="90" w:type="dxa"/>
              <w:right w:w="160" w:type="dxa"/>
            </w:tcMar>
          </w:tcPr>
          <w:p w14:paraId="6EF528D8" w14:textId="77777777" w:rsidR="00F34CF2" w:rsidRDefault="00F34CF2"/>
        </w:tc>
        <w:tc>
          <w:tcPr>
            <w:tcW w:w="5300" w:type="dxa"/>
            <w:gridSpan w:val="3"/>
            <w:tcBorders>
              <w:top w:val="none" w:sz="0" w:space="0" w:color="FFFFFF"/>
              <w:left w:val="none" w:sz="0" w:space="0" w:color="FFFFFF"/>
              <w:bottom w:val="none" w:sz="0" w:space="0" w:color="FFFFFF"/>
              <w:right w:val="none" w:sz="0" w:space="0" w:color="FFFFFF"/>
            </w:tcBorders>
            <w:shd w:val="clear" w:color="auto" w:fill="005487"/>
            <w:tcMar>
              <w:top w:w="120" w:type="dxa"/>
              <w:left w:w="180" w:type="dxa"/>
              <w:bottom w:w="120" w:type="dxa"/>
              <w:right w:w="180" w:type="dxa"/>
            </w:tcMar>
          </w:tcPr>
          <w:p w14:paraId="4E2CE732" w14:textId="77777777" w:rsidR="00F34CF2" w:rsidRDefault="00D545A3">
            <w:pPr>
              <w:keepNext/>
              <w:spacing w:after="20"/>
            </w:pPr>
            <w:r>
              <w:rPr>
                <w:b/>
                <w:bCs/>
                <w:color w:val="FFFFFF"/>
              </w:rPr>
              <w:t>NO, OR NOT SURE</w:t>
            </w:r>
          </w:p>
          <w:p w14:paraId="2BAE4567" w14:textId="77777777" w:rsidR="00F34CF2" w:rsidRDefault="00D545A3">
            <w:pPr>
              <w:keepNext/>
              <w:spacing w:after="70"/>
            </w:pPr>
            <w:r>
              <w:rPr>
                <w:i/>
                <w:iCs/>
                <w:color w:val="FFFFFF"/>
                <w:sz w:val="16"/>
                <w:szCs w:val="16"/>
              </w:rPr>
              <w:t>Treatment beyond first aid, lost time, or work restrictions</w:t>
            </w:r>
          </w:p>
          <w:p w14:paraId="57A94AE5" w14:textId="77777777" w:rsidR="00F34CF2" w:rsidRDefault="00D545A3">
            <w:pPr>
              <w:pStyle w:val="ListParagraph"/>
              <w:keepNext/>
              <w:numPr>
                <w:ilvl w:val="0"/>
                <w:numId w:val="3"/>
              </w:numPr>
              <w:spacing w:after="50"/>
            </w:pPr>
            <w:r>
              <w:rPr>
                <w:b/>
                <w:bCs/>
                <w:color w:val="FFFFFF"/>
                <w:sz w:val="18"/>
                <w:szCs w:val="18"/>
              </w:rPr>
              <w:t>Send the employee to your clinic</w:t>
            </w:r>
            <w:r>
              <w:rPr>
                <w:color w:val="FFFFFF"/>
                <w:sz w:val="18"/>
                <w:szCs w:val="18"/>
              </w:rPr>
              <w:t xml:space="preserve"> with the Medical Service Order and the Pharmacy First Fill Form. Using Nurse Triage? The nurse’s pre-authorization replaces the </w:t>
            </w:r>
            <w:proofErr w:type="gramStart"/>
            <w:r>
              <w:rPr>
                <w:color w:val="FFFFFF"/>
                <w:sz w:val="18"/>
                <w:szCs w:val="18"/>
              </w:rPr>
              <w:t>MSO, but</w:t>
            </w:r>
            <w:proofErr w:type="gramEnd"/>
            <w:r>
              <w:rPr>
                <w:color w:val="FFFFFF"/>
                <w:sz w:val="18"/>
                <w:szCs w:val="18"/>
              </w:rPr>
              <w:t xml:space="preserve"> still </w:t>
            </w:r>
            <w:proofErr w:type="gramStart"/>
            <w:r>
              <w:rPr>
                <w:color w:val="FFFFFF"/>
                <w:sz w:val="18"/>
                <w:szCs w:val="18"/>
              </w:rPr>
              <w:t>give</w:t>
            </w:r>
            <w:proofErr w:type="gramEnd"/>
            <w:r>
              <w:rPr>
                <w:color w:val="FFFFFF"/>
                <w:sz w:val="18"/>
                <w:szCs w:val="18"/>
              </w:rPr>
              <w:t xml:space="preserve"> the employee the First Fill Form.</w:t>
            </w:r>
          </w:p>
          <w:p w14:paraId="14AB222A" w14:textId="77777777" w:rsidR="00F34CF2" w:rsidRDefault="00D545A3">
            <w:pPr>
              <w:pStyle w:val="ListParagraph"/>
              <w:keepNext/>
              <w:numPr>
                <w:ilvl w:val="0"/>
                <w:numId w:val="3"/>
              </w:numPr>
              <w:spacing w:after="50"/>
            </w:pPr>
            <w:r>
              <w:rPr>
                <w:b/>
                <w:bCs/>
                <w:color w:val="FFFFFF"/>
                <w:sz w:val="18"/>
                <w:szCs w:val="18"/>
              </w:rPr>
              <w:t>Give the employee a DWC-1 claim form</w:t>
            </w:r>
            <w:r>
              <w:rPr>
                <w:color w:val="FFFFFF"/>
                <w:sz w:val="18"/>
                <w:szCs w:val="18"/>
              </w:rPr>
              <w:t xml:space="preserve"> within one working day of learning about the injury.</w:t>
            </w:r>
          </w:p>
          <w:p w14:paraId="044A591D" w14:textId="77777777" w:rsidR="00F34CF2" w:rsidRDefault="00D545A3">
            <w:pPr>
              <w:pStyle w:val="ListParagraph"/>
              <w:keepNext/>
              <w:numPr>
                <w:ilvl w:val="0"/>
                <w:numId w:val="3"/>
              </w:numPr>
              <w:spacing w:after="50"/>
            </w:pPr>
            <w:r>
              <w:rPr>
                <w:b/>
                <w:bCs/>
                <w:color w:val="FFFFFF"/>
                <w:sz w:val="18"/>
                <w:szCs w:val="18"/>
              </w:rPr>
              <w:t>Send us the Form 5020</w:t>
            </w:r>
            <w:r>
              <w:rPr>
                <w:color w:val="FFFFFF"/>
                <w:sz w:val="18"/>
                <w:szCs w:val="18"/>
              </w:rPr>
              <w:t xml:space="preserve"> as soon as possible, no later than 5 days. Don’t wait for </w:t>
            </w:r>
            <w:proofErr w:type="gramStart"/>
            <w:r>
              <w:rPr>
                <w:color w:val="FFFFFF"/>
                <w:sz w:val="18"/>
                <w:szCs w:val="18"/>
              </w:rPr>
              <w:t>the DWC</w:t>
            </w:r>
            <w:proofErr w:type="gramEnd"/>
            <w:r>
              <w:rPr>
                <w:color w:val="FFFFFF"/>
                <w:sz w:val="18"/>
                <w:szCs w:val="18"/>
              </w:rPr>
              <w:t>-1.</w:t>
            </w:r>
          </w:p>
          <w:p w14:paraId="33495553" w14:textId="77777777" w:rsidR="00F34CF2" w:rsidRDefault="00D545A3">
            <w:pPr>
              <w:pStyle w:val="ListParagraph"/>
              <w:keepNext/>
              <w:numPr>
                <w:ilvl w:val="0"/>
                <w:numId w:val="3"/>
              </w:numPr>
              <w:spacing w:after="0"/>
            </w:pPr>
            <w:r>
              <w:rPr>
                <w:b/>
                <w:bCs/>
                <w:color w:val="FFFFFF"/>
                <w:sz w:val="18"/>
                <w:szCs w:val="18"/>
              </w:rPr>
              <w:t>When the DWC-1 comes back,</w:t>
            </w:r>
            <w:r>
              <w:rPr>
                <w:color w:val="FFFFFF"/>
                <w:sz w:val="18"/>
                <w:szCs w:val="18"/>
              </w:rPr>
              <w:t xml:space="preserve"> sign and date it, give the employee a copy, and send it to us with or after </w:t>
            </w:r>
            <w:proofErr w:type="gramStart"/>
            <w:r>
              <w:rPr>
                <w:color w:val="FFFFFF"/>
                <w:sz w:val="18"/>
                <w:szCs w:val="18"/>
              </w:rPr>
              <w:t>the 5020</w:t>
            </w:r>
            <w:proofErr w:type="gramEnd"/>
            <w:r>
              <w:rPr>
                <w:color w:val="FFFFFF"/>
                <w:sz w:val="18"/>
                <w:szCs w:val="18"/>
              </w:rPr>
              <w:t>. If it doesn’t come back, still send the 5020. We’ll open the claim.</w:t>
            </w:r>
          </w:p>
        </w:tc>
      </w:tr>
    </w:tbl>
    <w:p w14:paraId="0465684A" w14:textId="73E2A179" w:rsidR="00F34CF2" w:rsidRDefault="00D545A3">
      <w:pPr>
        <w:keepNext/>
        <w:spacing w:before="100"/>
      </w:pPr>
      <w:r>
        <w:rPr>
          <w:b/>
          <w:bCs/>
          <w:color w:val="005487"/>
          <w:sz w:val="17"/>
          <w:szCs w:val="17"/>
        </w:rPr>
        <w:t xml:space="preserve">Fast Track with 24/7 Nurse Triage by Company Nurse! </w:t>
      </w:r>
      <w:r>
        <w:rPr>
          <w:sz w:val="17"/>
          <w:szCs w:val="17"/>
        </w:rPr>
        <w:t xml:space="preserve">The nurse pre-fills the DWC-1, Form 5020, and OSHA 301 for you. Complete the sections left for you, sign the 5020, and send </w:t>
      </w:r>
      <w:proofErr w:type="gramStart"/>
      <w:r>
        <w:rPr>
          <w:sz w:val="17"/>
          <w:szCs w:val="17"/>
        </w:rPr>
        <w:t>it</w:t>
      </w:r>
      <w:proofErr w:type="gramEnd"/>
      <w:r>
        <w:rPr>
          <w:sz w:val="17"/>
          <w:szCs w:val="17"/>
        </w:rPr>
        <w:t xml:space="preserve"> to us. That’s your report to </w:t>
      </w:r>
      <w:r w:rsidR="009A47B8">
        <w:rPr>
          <w:sz w:val="17"/>
          <w:szCs w:val="17"/>
        </w:rPr>
        <w:t xml:space="preserve">ACWA </w:t>
      </w:r>
      <w:r>
        <w:rPr>
          <w:sz w:val="17"/>
          <w:szCs w:val="17"/>
        </w:rPr>
        <w:t>JPIA.</w:t>
      </w:r>
    </w:p>
    <w:p w14:paraId="415E9907" w14:textId="77777777" w:rsidR="00F34CF2" w:rsidRDefault="00F34CF2">
      <w:pPr>
        <w:keepNext/>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50423360" w14:textId="77777777" w:rsidTr="001D4AFD">
        <w:trPr>
          <w:cantSplit/>
        </w:trPr>
        <w:tc>
          <w:tcPr>
            <w:tcW w:w="10800" w:type="dxa"/>
            <w:tcBorders>
              <w:top w:val="none" w:sz="0" w:space="0" w:color="FFFFFF"/>
              <w:left w:val="single" w:sz="36" w:space="0" w:color="EC8213"/>
              <w:bottom w:val="none" w:sz="0" w:space="0" w:color="FFFFFF"/>
              <w:right w:val="none" w:sz="0" w:space="0" w:color="FFFFFF"/>
            </w:tcBorders>
            <w:shd w:val="clear" w:color="auto" w:fill="FFC627" w:themeFill="accent4"/>
            <w:tcMar>
              <w:top w:w="110" w:type="dxa"/>
              <w:left w:w="220" w:type="dxa"/>
              <w:bottom w:w="110" w:type="dxa"/>
              <w:right w:w="200" w:type="dxa"/>
            </w:tcMar>
          </w:tcPr>
          <w:p w14:paraId="65217995" w14:textId="440812B0" w:rsidR="00F34CF2" w:rsidRDefault="00D545A3">
            <w:pPr>
              <w:keepNext/>
            </w:pPr>
            <w:r>
              <w:rPr>
                <w:b/>
                <w:bCs/>
                <w:color w:val="005487"/>
                <w:sz w:val="20"/>
                <w:szCs w:val="20"/>
              </w:rPr>
              <w:t xml:space="preserve">Serious injury, illness, or death? </w:t>
            </w:r>
            <w:r>
              <w:rPr>
                <w:sz w:val="18"/>
                <w:szCs w:val="18"/>
              </w:rPr>
              <w:t xml:space="preserve">Report it to Cal/OSHA immediately, no later than 8 hours. Examples include inpatient hospitalization, amputation, or loss of an eye. This is separate from reporting to JPIA. </w:t>
            </w:r>
            <w:hyperlink r:id="rId9" w:history="1">
              <w:r w:rsidR="00F34CF2">
                <w:rPr>
                  <w:color w:val="0093C9"/>
                  <w:sz w:val="17"/>
                  <w:szCs w:val="17"/>
                  <w:u w:val="single"/>
                </w:rPr>
                <w:t>dir.ca.gov/dosh/report-accident-or-injury.html</w:t>
              </w:r>
            </w:hyperlink>
          </w:p>
        </w:tc>
      </w:tr>
    </w:tbl>
    <w:p w14:paraId="16B9D972" w14:textId="77777777" w:rsidR="00F34CF2" w:rsidRDefault="00F34CF2">
      <w:pPr>
        <w:keepNext/>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3600"/>
        <w:gridCol w:w="3600"/>
      </w:tblGrid>
      <w:tr w:rsidR="00F34CF2" w14:paraId="577A46D9" w14:textId="77777777">
        <w:trPr>
          <w:cantSplit/>
        </w:trPr>
        <w:tc>
          <w:tcPr>
            <w:tcW w:w="10800" w:type="dxa"/>
            <w:gridSpan w:val="3"/>
            <w:tcBorders>
              <w:top w:val="none" w:sz="0" w:space="0" w:color="FFFFFF"/>
              <w:left w:val="none" w:sz="0" w:space="0" w:color="FFFFFF"/>
              <w:bottom w:val="none" w:sz="0" w:space="0" w:color="FFFFFF"/>
              <w:right w:val="none" w:sz="0" w:space="0" w:color="FFFFFF"/>
            </w:tcBorders>
            <w:tcMar>
              <w:top w:w="0" w:type="dxa"/>
              <w:left w:w="0" w:type="dxa"/>
              <w:bottom w:w="50" w:type="dxa"/>
              <w:right w:w="0" w:type="dxa"/>
            </w:tcMar>
          </w:tcPr>
          <w:p w14:paraId="72D7AFA5" w14:textId="77777777" w:rsidR="00F34CF2" w:rsidRDefault="00D545A3">
            <w:pPr>
              <w:keepNext/>
            </w:pPr>
            <w:r>
              <w:rPr>
                <w:b/>
                <w:bCs/>
                <w:color w:val="435363"/>
                <w:sz w:val="16"/>
                <w:szCs w:val="16"/>
              </w:rPr>
              <w:t>KEY DEADLINES</w:t>
            </w:r>
          </w:p>
        </w:tc>
      </w:tr>
      <w:tr w:rsidR="00F34CF2" w14:paraId="5D01A5F8" w14:textId="77777777">
        <w:trPr>
          <w:cantSplit/>
        </w:trPr>
        <w:tc>
          <w:tcPr>
            <w:tcW w:w="3600" w:type="dxa"/>
            <w:tcBorders>
              <w:top w:val="single" w:sz="24" w:space="0" w:color="0093C9"/>
              <w:left w:val="none" w:sz="0" w:space="0" w:color="FFFFFF"/>
              <w:bottom w:val="none" w:sz="0" w:space="0" w:color="FFFFFF"/>
              <w:right w:val="single" w:sz="12" w:space="0" w:color="FFFFFF"/>
            </w:tcBorders>
            <w:shd w:val="clear" w:color="auto" w:fill="E6F4FA"/>
            <w:tcMar>
              <w:top w:w="90" w:type="dxa"/>
              <w:left w:w="100" w:type="dxa"/>
              <w:bottom w:w="90" w:type="dxa"/>
              <w:right w:w="100" w:type="dxa"/>
            </w:tcMar>
          </w:tcPr>
          <w:p w14:paraId="08FCE10E" w14:textId="77777777" w:rsidR="00F34CF2" w:rsidRDefault="00D545A3">
            <w:pPr>
              <w:keepNext/>
              <w:spacing w:after="10"/>
              <w:jc w:val="center"/>
            </w:pPr>
            <w:r>
              <w:rPr>
                <w:rFonts w:ascii="Tahoma" w:eastAsia="Tahoma" w:hAnsi="Tahoma" w:cs="Tahoma"/>
                <w:b/>
                <w:bCs/>
                <w:color w:val="005487"/>
                <w:sz w:val="30"/>
                <w:szCs w:val="30"/>
              </w:rPr>
              <w:t>8 hours</w:t>
            </w:r>
          </w:p>
          <w:p w14:paraId="685290FA" w14:textId="77777777" w:rsidR="00F34CF2" w:rsidRDefault="00D545A3">
            <w:pPr>
              <w:keepNext/>
              <w:spacing w:after="10"/>
              <w:jc w:val="center"/>
            </w:pPr>
            <w:r>
              <w:rPr>
                <w:b/>
                <w:bCs/>
                <w:sz w:val="17"/>
                <w:szCs w:val="17"/>
              </w:rPr>
              <w:t>Cal/OSHA report</w:t>
            </w:r>
          </w:p>
          <w:p w14:paraId="4290BE2E" w14:textId="77777777" w:rsidR="00F34CF2" w:rsidRDefault="00D545A3">
            <w:pPr>
              <w:keepNext/>
              <w:jc w:val="center"/>
            </w:pPr>
            <w:r>
              <w:rPr>
                <w:color w:val="435363"/>
                <w:sz w:val="15"/>
                <w:szCs w:val="15"/>
              </w:rPr>
              <w:t>Serious injury, illness, or death only</w:t>
            </w:r>
          </w:p>
        </w:tc>
        <w:tc>
          <w:tcPr>
            <w:tcW w:w="3600" w:type="dxa"/>
            <w:tcBorders>
              <w:top w:val="single" w:sz="24" w:space="0" w:color="0093C9"/>
              <w:left w:val="none" w:sz="0" w:space="0" w:color="FFFFFF"/>
              <w:bottom w:val="none" w:sz="0" w:space="0" w:color="FFFFFF"/>
              <w:right w:val="single" w:sz="12" w:space="0" w:color="FFFFFF"/>
            </w:tcBorders>
            <w:shd w:val="clear" w:color="auto" w:fill="E6F4FA"/>
            <w:tcMar>
              <w:top w:w="90" w:type="dxa"/>
              <w:left w:w="100" w:type="dxa"/>
              <w:bottom w:w="90" w:type="dxa"/>
              <w:right w:w="100" w:type="dxa"/>
            </w:tcMar>
          </w:tcPr>
          <w:p w14:paraId="45DCD21D" w14:textId="77777777" w:rsidR="00F34CF2" w:rsidRDefault="00D545A3">
            <w:pPr>
              <w:keepNext/>
              <w:spacing w:after="10"/>
              <w:jc w:val="center"/>
            </w:pPr>
            <w:r>
              <w:rPr>
                <w:rFonts w:ascii="Tahoma" w:eastAsia="Tahoma" w:hAnsi="Tahoma" w:cs="Tahoma"/>
                <w:b/>
                <w:bCs/>
                <w:color w:val="005487"/>
                <w:sz w:val="30"/>
                <w:szCs w:val="30"/>
              </w:rPr>
              <w:t>1 working day</w:t>
            </w:r>
          </w:p>
          <w:p w14:paraId="43756F7D" w14:textId="77777777" w:rsidR="00F34CF2" w:rsidRDefault="00D545A3">
            <w:pPr>
              <w:keepNext/>
              <w:spacing w:after="10"/>
              <w:jc w:val="center"/>
            </w:pPr>
            <w:r>
              <w:rPr>
                <w:b/>
                <w:bCs/>
                <w:sz w:val="17"/>
                <w:szCs w:val="17"/>
              </w:rPr>
              <w:t>DWC-1 to the employee</w:t>
            </w:r>
          </w:p>
          <w:p w14:paraId="0B42D6CB" w14:textId="77777777" w:rsidR="00F34CF2" w:rsidRDefault="00D545A3">
            <w:pPr>
              <w:keepNext/>
              <w:jc w:val="center"/>
            </w:pPr>
            <w:r>
              <w:rPr>
                <w:color w:val="435363"/>
                <w:sz w:val="15"/>
                <w:szCs w:val="15"/>
              </w:rPr>
              <w:t>From when you learn of the injury</w:t>
            </w:r>
          </w:p>
        </w:tc>
        <w:tc>
          <w:tcPr>
            <w:tcW w:w="3600" w:type="dxa"/>
            <w:tcBorders>
              <w:top w:val="single" w:sz="24" w:space="0" w:color="0093C9"/>
              <w:left w:val="none" w:sz="0" w:space="0" w:color="FFFFFF"/>
              <w:bottom w:val="none" w:sz="0" w:space="0" w:color="FFFFFF"/>
              <w:right w:val="single" w:sz="12" w:space="0" w:color="FFFFFF"/>
            </w:tcBorders>
            <w:shd w:val="clear" w:color="auto" w:fill="E6F4FA"/>
            <w:tcMar>
              <w:top w:w="90" w:type="dxa"/>
              <w:left w:w="100" w:type="dxa"/>
              <w:bottom w:w="90" w:type="dxa"/>
              <w:right w:w="100" w:type="dxa"/>
            </w:tcMar>
          </w:tcPr>
          <w:p w14:paraId="1E36EF0F" w14:textId="77777777" w:rsidR="00F34CF2" w:rsidRDefault="00D545A3">
            <w:pPr>
              <w:keepNext/>
              <w:spacing w:after="10"/>
              <w:jc w:val="center"/>
            </w:pPr>
            <w:r>
              <w:rPr>
                <w:rFonts w:ascii="Tahoma" w:eastAsia="Tahoma" w:hAnsi="Tahoma" w:cs="Tahoma"/>
                <w:b/>
                <w:bCs/>
                <w:color w:val="005487"/>
                <w:sz w:val="30"/>
                <w:szCs w:val="30"/>
              </w:rPr>
              <w:t>5 days</w:t>
            </w:r>
          </w:p>
          <w:p w14:paraId="3C7DC69A" w14:textId="0BD35EB5" w:rsidR="00F34CF2" w:rsidRDefault="00D545A3">
            <w:pPr>
              <w:keepNext/>
              <w:spacing w:after="10"/>
              <w:jc w:val="center"/>
            </w:pPr>
            <w:proofErr w:type="spellStart"/>
            <w:proofErr w:type="gramStart"/>
            <w:r>
              <w:rPr>
                <w:b/>
                <w:bCs/>
                <w:sz w:val="17"/>
                <w:szCs w:val="17"/>
              </w:rPr>
              <w:t>Form</w:t>
            </w:r>
            <w:proofErr w:type="spellEnd"/>
            <w:proofErr w:type="gramEnd"/>
            <w:r>
              <w:rPr>
                <w:b/>
                <w:bCs/>
                <w:sz w:val="17"/>
                <w:szCs w:val="17"/>
              </w:rPr>
              <w:t xml:space="preserve"> 5020 to </w:t>
            </w:r>
            <w:r w:rsidR="009A47B8">
              <w:rPr>
                <w:b/>
                <w:bCs/>
                <w:sz w:val="17"/>
                <w:szCs w:val="17"/>
              </w:rPr>
              <w:t xml:space="preserve">ACWA </w:t>
            </w:r>
            <w:r>
              <w:rPr>
                <w:b/>
                <w:bCs/>
                <w:sz w:val="17"/>
                <w:szCs w:val="17"/>
              </w:rPr>
              <w:t>JPIA</w:t>
            </w:r>
          </w:p>
          <w:p w14:paraId="4038C59B" w14:textId="77777777" w:rsidR="00F34CF2" w:rsidRDefault="00D545A3">
            <w:pPr>
              <w:keepNext/>
              <w:jc w:val="center"/>
            </w:pPr>
            <w:r>
              <w:rPr>
                <w:color w:val="435363"/>
                <w:sz w:val="15"/>
                <w:szCs w:val="15"/>
              </w:rPr>
              <w:t>As soon as possible, no later than 5 days</w:t>
            </w:r>
          </w:p>
        </w:tc>
      </w:tr>
    </w:tbl>
    <w:p w14:paraId="2349130E" w14:textId="77777777" w:rsidR="00F34CF2" w:rsidRDefault="00F34CF2">
      <w:pPr>
        <w:keepNext/>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3600"/>
        <w:gridCol w:w="3600"/>
      </w:tblGrid>
      <w:tr w:rsidR="00F34CF2" w14:paraId="7AD49792" w14:textId="77777777">
        <w:trPr>
          <w:cantSplit/>
        </w:trPr>
        <w:tc>
          <w:tcPr>
            <w:tcW w:w="10800" w:type="dxa"/>
            <w:gridSpan w:val="3"/>
            <w:tcBorders>
              <w:top w:val="none" w:sz="0" w:space="0" w:color="FFFFFF"/>
              <w:left w:val="none" w:sz="0" w:space="0" w:color="FFFFFF"/>
              <w:bottom w:val="none" w:sz="0" w:space="0" w:color="FFFFFF"/>
              <w:right w:val="none" w:sz="0" w:space="0" w:color="FFFFFF"/>
            </w:tcBorders>
            <w:tcMar>
              <w:top w:w="0" w:type="dxa"/>
              <w:left w:w="0" w:type="dxa"/>
              <w:bottom w:w="50" w:type="dxa"/>
              <w:right w:w="0" w:type="dxa"/>
            </w:tcMar>
          </w:tcPr>
          <w:p w14:paraId="456CD282" w14:textId="1B0F513F" w:rsidR="00F34CF2" w:rsidRPr="002B573F" w:rsidRDefault="00CE3DAA">
            <w:pPr>
              <w:keepNext/>
            </w:pPr>
            <w:r w:rsidRPr="002B573F">
              <w:rPr>
                <w:b/>
                <w:bCs/>
                <w:sz w:val="16"/>
                <w:szCs w:val="16"/>
              </w:rPr>
              <w:t xml:space="preserve">Your </w:t>
            </w:r>
            <w:r>
              <w:rPr>
                <w:b/>
                <w:bCs/>
                <w:sz w:val="16"/>
                <w:szCs w:val="16"/>
              </w:rPr>
              <w:t>A</w:t>
            </w:r>
            <w:r w:rsidRPr="002B573F">
              <w:rPr>
                <w:b/>
                <w:bCs/>
                <w:sz w:val="16"/>
                <w:szCs w:val="16"/>
              </w:rPr>
              <w:t xml:space="preserve">gency’s </w:t>
            </w:r>
            <w:r>
              <w:rPr>
                <w:b/>
                <w:bCs/>
                <w:sz w:val="16"/>
                <w:szCs w:val="16"/>
              </w:rPr>
              <w:t>I</w:t>
            </w:r>
            <w:r w:rsidRPr="002B573F">
              <w:rPr>
                <w:b/>
                <w:bCs/>
                <w:sz w:val="16"/>
                <w:szCs w:val="16"/>
              </w:rPr>
              <w:t>nformation (fill in and post)</w:t>
            </w:r>
          </w:p>
        </w:tc>
      </w:tr>
      <w:tr w:rsidR="00F34CF2" w14:paraId="78EADC31" w14:textId="77777777">
        <w:trPr>
          <w:cantSplit/>
        </w:trPr>
        <w:tc>
          <w:tcPr>
            <w:tcW w:w="3600" w:type="dxa"/>
            <w:tcBorders>
              <w:top w:val="single" w:sz="4" w:space="0" w:color="9AA5B1"/>
              <w:left w:val="single" w:sz="4" w:space="0" w:color="9AA5B1"/>
              <w:bottom w:val="single" w:sz="4" w:space="0" w:color="9AA5B1"/>
              <w:right w:val="single" w:sz="4" w:space="0" w:color="9AA5B1"/>
            </w:tcBorders>
            <w:tcMar>
              <w:top w:w="60" w:type="dxa"/>
              <w:left w:w="120" w:type="dxa"/>
              <w:bottom w:w="60" w:type="dxa"/>
              <w:right w:w="120" w:type="dxa"/>
            </w:tcMar>
          </w:tcPr>
          <w:p w14:paraId="2F62A14E" w14:textId="0D217B96" w:rsidR="00F34CF2" w:rsidRPr="002B573F" w:rsidRDefault="00D545A3" w:rsidP="002B573F">
            <w:pPr>
              <w:keepNext/>
              <w:jc w:val="center"/>
            </w:pPr>
            <w:r w:rsidRPr="002B573F">
              <w:rPr>
                <w:b/>
                <w:bCs/>
                <w:sz w:val="15"/>
                <w:szCs w:val="15"/>
              </w:rPr>
              <w:t>Occupational clinic and phone</w:t>
            </w:r>
          </w:p>
        </w:tc>
        <w:tc>
          <w:tcPr>
            <w:tcW w:w="3600" w:type="dxa"/>
            <w:tcBorders>
              <w:top w:val="single" w:sz="4" w:space="0" w:color="9AA5B1"/>
              <w:left w:val="single" w:sz="4" w:space="0" w:color="9AA5B1"/>
              <w:bottom w:val="single" w:sz="4" w:space="0" w:color="9AA5B1"/>
              <w:right w:val="single" w:sz="4" w:space="0" w:color="9AA5B1"/>
            </w:tcBorders>
            <w:tcMar>
              <w:top w:w="60" w:type="dxa"/>
              <w:left w:w="120" w:type="dxa"/>
              <w:bottom w:w="60" w:type="dxa"/>
              <w:right w:w="120" w:type="dxa"/>
            </w:tcMar>
          </w:tcPr>
          <w:p w14:paraId="75D30A65" w14:textId="77777777" w:rsidR="00F34CF2" w:rsidRPr="002B573F" w:rsidRDefault="00D545A3" w:rsidP="002B573F">
            <w:pPr>
              <w:keepNext/>
              <w:jc w:val="center"/>
            </w:pPr>
            <w:r w:rsidRPr="002B573F">
              <w:rPr>
                <w:b/>
                <w:bCs/>
                <w:sz w:val="15"/>
                <w:szCs w:val="15"/>
              </w:rPr>
              <w:t>Nurse Triage line (if enrolled)</w:t>
            </w:r>
          </w:p>
          <w:p w14:paraId="3C42B576" w14:textId="588ED5D9" w:rsidR="00F34CF2" w:rsidRPr="002B573F" w:rsidRDefault="00F34CF2" w:rsidP="002B573F">
            <w:pPr>
              <w:keepNext/>
              <w:jc w:val="center"/>
            </w:pPr>
          </w:p>
        </w:tc>
        <w:tc>
          <w:tcPr>
            <w:tcW w:w="3600" w:type="dxa"/>
            <w:tcBorders>
              <w:top w:val="single" w:sz="4" w:space="0" w:color="9AA5B1"/>
              <w:left w:val="single" w:sz="4" w:space="0" w:color="9AA5B1"/>
              <w:bottom w:val="single" w:sz="4" w:space="0" w:color="9AA5B1"/>
              <w:right w:val="single" w:sz="4" w:space="0" w:color="9AA5B1"/>
            </w:tcBorders>
            <w:tcMar>
              <w:top w:w="60" w:type="dxa"/>
              <w:left w:w="120" w:type="dxa"/>
              <w:bottom w:w="60" w:type="dxa"/>
              <w:right w:w="120" w:type="dxa"/>
            </w:tcMar>
          </w:tcPr>
          <w:p w14:paraId="66383194" w14:textId="77777777" w:rsidR="00F34CF2" w:rsidRPr="002B573F" w:rsidRDefault="00D545A3" w:rsidP="002B573F">
            <w:pPr>
              <w:keepNext/>
              <w:jc w:val="center"/>
            </w:pPr>
            <w:r w:rsidRPr="002B573F">
              <w:rPr>
                <w:b/>
                <w:bCs/>
                <w:sz w:val="15"/>
                <w:szCs w:val="15"/>
              </w:rPr>
              <w:t>Your workers’ comp contact</w:t>
            </w:r>
          </w:p>
          <w:p w14:paraId="14D2E012" w14:textId="7AAED40C" w:rsidR="00F34CF2" w:rsidRPr="002B573F" w:rsidRDefault="00F34CF2" w:rsidP="002B573F">
            <w:pPr>
              <w:keepNext/>
              <w:jc w:val="center"/>
            </w:pPr>
          </w:p>
        </w:tc>
      </w:tr>
    </w:tbl>
    <w:p w14:paraId="650E32D8" w14:textId="77777777" w:rsidR="00F34CF2" w:rsidRDefault="00F34CF2">
      <w:pPr>
        <w:keepNext/>
      </w:pPr>
    </w:p>
    <w:p w14:paraId="5CAA763C" w14:textId="77777777" w:rsidR="00903A2A" w:rsidRDefault="00903A2A">
      <w:pPr>
        <w:keepNext/>
      </w:pPr>
    </w:p>
    <w:p w14:paraId="585438F5" w14:textId="77777777" w:rsidR="00903A2A" w:rsidRDefault="00903A2A">
      <w:pPr>
        <w:keepNext/>
      </w:pPr>
    </w:p>
    <w:p w14:paraId="2AC96CD1" w14:textId="77777777" w:rsidR="00903A2A" w:rsidRDefault="00903A2A">
      <w:pPr>
        <w:keepNext/>
      </w:pPr>
    </w:p>
    <w:p w14:paraId="697C7BBE" w14:textId="77777777" w:rsidR="00903A2A" w:rsidRDefault="00903A2A">
      <w:pPr>
        <w:keepNext/>
      </w:pPr>
    </w:p>
    <w:p w14:paraId="1EF8B2A2" w14:textId="77777777" w:rsidR="00903A2A" w:rsidRDefault="00903A2A">
      <w:pPr>
        <w:keepNext/>
      </w:pPr>
    </w:p>
    <w:p w14:paraId="326E385E" w14:textId="77777777" w:rsidR="00903A2A" w:rsidRDefault="00903A2A">
      <w:pPr>
        <w:keepNext/>
      </w:pPr>
    </w:p>
    <w:p w14:paraId="2EEDD969" w14:textId="77777777" w:rsidR="00903A2A" w:rsidRDefault="00903A2A">
      <w:pPr>
        <w:keepNext/>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0FB3F32A"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20" w:type="dxa"/>
              <w:left w:w="220" w:type="dxa"/>
              <w:bottom w:w="120" w:type="dxa"/>
              <w:right w:w="200" w:type="dxa"/>
            </w:tcMar>
          </w:tcPr>
          <w:p w14:paraId="6CC169CC" w14:textId="77777777" w:rsidR="00F34CF2" w:rsidRDefault="00D545A3">
            <w:pPr>
              <w:keepNext/>
              <w:spacing w:after="50"/>
            </w:pPr>
            <w:r>
              <w:rPr>
                <w:b/>
                <w:bCs/>
                <w:color w:val="FFFFFF"/>
                <w:sz w:val="20"/>
                <w:szCs w:val="20"/>
              </w:rPr>
              <w:t>Report to ACWA JPIA Workers’ Compensation</w:t>
            </w:r>
          </w:p>
          <w:p w14:paraId="5304B570" w14:textId="77777777" w:rsidR="00F34CF2" w:rsidRDefault="00D545A3">
            <w:pPr>
              <w:keepNext/>
              <w:spacing w:after="30"/>
            </w:pPr>
            <w:r>
              <w:rPr>
                <w:b/>
                <w:bCs/>
                <w:color w:val="FFFFFF"/>
                <w:sz w:val="18"/>
                <w:szCs w:val="18"/>
              </w:rPr>
              <w:t xml:space="preserve">Online: </w:t>
            </w:r>
            <w:hyperlink r:id="rId10" w:anchor="workerscomp" w:history="1">
              <w:r w:rsidR="00F34CF2">
                <w:rPr>
                  <w:color w:val="FFC627"/>
                  <w:sz w:val="18"/>
                  <w:szCs w:val="18"/>
                  <w:u w:val="single"/>
                </w:rPr>
                <w:t>acwajpia.com/report-a-claim/#workerscomp</w:t>
              </w:r>
            </w:hyperlink>
            <w:r>
              <w:rPr>
                <w:b/>
                <w:bCs/>
                <w:color w:val="FFFFFF"/>
                <w:sz w:val="18"/>
                <w:szCs w:val="18"/>
              </w:rPr>
              <w:t xml:space="preserve">     Email: </w:t>
            </w:r>
            <w:r>
              <w:rPr>
                <w:color w:val="FFFFFF"/>
                <w:sz w:val="18"/>
                <w:szCs w:val="18"/>
              </w:rPr>
              <w:t>claimswc@acwajpia.com</w:t>
            </w:r>
            <w:r>
              <w:rPr>
                <w:b/>
                <w:bCs/>
                <w:color w:val="FFFFFF"/>
                <w:sz w:val="18"/>
                <w:szCs w:val="18"/>
              </w:rPr>
              <w:t xml:space="preserve">     Fax: </w:t>
            </w:r>
            <w:r>
              <w:rPr>
                <w:color w:val="FFFFFF"/>
                <w:sz w:val="18"/>
                <w:szCs w:val="18"/>
              </w:rPr>
              <w:t>(916) 786-0209</w:t>
            </w:r>
          </w:p>
          <w:p w14:paraId="76B16D1D" w14:textId="77777777" w:rsidR="00F34CF2" w:rsidRDefault="00D545A3">
            <w:pPr>
              <w:keepNext/>
            </w:pPr>
            <w:r>
              <w:rPr>
                <w:b/>
                <w:bCs/>
                <w:color w:val="FFFFFF"/>
                <w:sz w:val="18"/>
                <w:szCs w:val="18"/>
              </w:rPr>
              <w:t xml:space="preserve">Questions? Call us: </w:t>
            </w:r>
            <w:r>
              <w:rPr>
                <w:color w:val="FFFFFF"/>
                <w:sz w:val="18"/>
                <w:szCs w:val="18"/>
              </w:rPr>
              <w:t xml:space="preserve">(916) 786-5742 or (800) 231-5742. </w:t>
            </w:r>
            <w:r>
              <w:rPr>
                <w:b/>
                <w:bCs/>
                <w:color w:val="FFC627"/>
                <w:sz w:val="18"/>
                <w:szCs w:val="18"/>
              </w:rPr>
              <w:t>When in doubt, report it and call.</w:t>
            </w:r>
          </w:p>
        </w:tc>
      </w:tr>
    </w:tbl>
    <w:p w14:paraId="05844F07" w14:textId="77777777" w:rsidR="00F34CF2" w:rsidRDefault="00F34CF2">
      <w:pPr>
        <w:sectPr w:rsidR="00F34CF2">
          <w:footerReference w:type="default" r:id="rId11"/>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4F56FC73"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FD87EEF" w14:textId="77777777" w:rsidR="00F34CF2" w:rsidRDefault="00D545A3">
            <w:r>
              <w:rPr>
                <w:noProof/>
              </w:rPr>
              <w:drawing>
                <wp:inline distT="0" distB="0" distL="0" distR="0" wp14:anchorId="534B531A" wp14:editId="0BBFF98B">
                  <wp:extent cx="619125" cy="685800"/>
                  <wp:effectExtent l="0" t="0" r="0" b="0"/>
                  <wp:docPr id="899779338"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6F8A63EC" w14:textId="1EEC313E" w:rsidR="00F34CF2" w:rsidRDefault="002B573F">
            <w:pPr>
              <w:keepLines/>
              <w:spacing w:after="10" w:line="264"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2B28516B" w14:textId="77777777" w:rsidR="00F34CF2" w:rsidRDefault="00D545A3">
            <w:pPr>
              <w:keepLines/>
              <w:spacing w:after="10" w:line="264" w:lineRule="auto"/>
            </w:pPr>
            <w:r>
              <w:rPr>
                <w:rFonts w:ascii="Tahoma" w:eastAsia="Tahoma" w:hAnsi="Tahoma" w:cs="Tahoma"/>
                <w:b/>
                <w:bCs/>
                <w:color w:val="005487"/>
                <w:sz w:val="34"/>
                <w:szCs w:val="34"/>
              </w:rPr>
              <w:t xml:space="preserve">Workers’ Comp </w:t>
            </w:r>
            <w:proofErr w:type="gramStart"/>
            <w:r>
              <w:rPr>
                <w:rFonts w:ascii="Tahoma" w:eastAsia="Tahoma" w:hAnsi="Tahoma" w:cs="Tahoma"/>
                <w:b/>
                <w:bCs/>
                <w:color w:val="005487"/>
                <w:sz w:val="34"/>
                <w:szCs w:val="34"/>
              </w:rPr>
              <w:t>at a Glance</w:t>
            </w:r>
            <w:proofErr w:type="gramEnd"/>
          </w:p>
          <w:p w14:paraId="44C832F0" w14:textId="77777777" w:rsidR="00F34CF2" w:rsidRDefault="00D545A3">
            <w:pPr>
              <w:keepLines/>
              <w:spacing w:line="264" w:lineRule="auto"/>
            </w:pPr>
            <w:r w:rsidRPr="002B573F">
              <w:t>What happens after an employee gets hurt, and who does what</w:t>
            </w:r>
          </w:p>
        </w:tc>
      </w:tr>
    </w:tbl>
    <w:p w14:paraId="571FAAC2" w14:textId="77777777" w:rsidR="00F34CF2" w:rsidRDefault="00F34CF2">
      <w:pPr>
        <w:pBdr>
          <w:bottom w:val="single" w:sz="12" w:space="1" w:color="FFC627"/>
        </w:pBdr>
        <w:spacing w:after="120"/>
      </w:pPr>
    </w:p>
    <w:p w14:paraId="74E6AC4A" w14:textId="77777777" w:rsidR="00F34CF2" w:rsidRDefault="00D545A3">
      <w:pPr>
        <w:keepLines/>
        <w:spacing w:after="80" w:line="264" w:lineRule="auto"/>
      </w:pPr>
      <w:r>
        <w:t>Workers’ compensation is no-fault coverage for work-related injuries and illnesses. It provides medical care and certain benefits to an injured employee, regardless of who was at fault.</w:t>
      </w:r>
    </w:p>
    <w:p w14:paraId="506C8E97" w14:textId="77777777" w:rsidR="00F34CF2" w:rsidRDefault="00D545A3">
      <w:pPr>
        <w:keepLines/>
        <w:spacing w:after="100" w:line="264" w:lineRule="auto"/>
      </w:pPr>
      <w:r>
        <w:t>ACWA JPIA is a self-insured, self-administered risk-sharing pool. Our own Workers’ Compensation Claims Team manages claims for our members, so you work directly with us.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76975593"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6FA70C7F" w14:textId="77777777" w:rsidR="00F34CF2" w:rsidRPr="00903A2A" w:rsidRDefault="00D545A3">
            <w:pPr>
              <w:keepLines/>
              <w:spacing w:line="264" w:lineRule="auto"/>
              <w:rPr>
                <w:b/>
                <w:bCs/>
              </w:rPr>
            </w:pPr>
            <w:r w:rsidRPr="00903A2A">
              <w:rPr>
                <w:b/>
                <w:bCs/>
                <w:color w:val="FFFFFF"/>
              </w:rPr>
              <w:t>You manage your employee and your workplace. We manage the workers’ compensation claim. We work together throughout the process.</w:t>
            </w:r>
          </w:p>
        </w:tc>
      </w:tr>
    </w:tbl>
    <w:p w14:paraId="26BAE8E8" w14:textId="77777777" w:rsidR="00F34CF2" w:rsidRDefault="00D545A3">
      <w:pPr>
        <w:keepNext/>
        <w:pBdr>
          <w:bottom w:val="single" w:sz="8" w:space="2" w:color="0093C9"/>
        </w:pBdr>
        <w:spacing w:before="140" w:after="80"/>
      </w:pPr>
      <w:r>
        <w:rPr>
          <w:rFonts w:ascii="Tahoma" w:eastAsia="Tahoma" w:hAnsi="Tahoma" w:cs="Tahoma"/>
          <w:b/>
          <w:bCs/>
          <w:color w:val="005487"/>
          <w:sz w:val="25"/>
          <w:szCs w:val="25"/>
        </w:rPr>
        <w:t>The Life of a Claim</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42"/>
        <w:gridCol w:w="1542"/>
        <w:gridCol w:w="1542"/>
        <w:gridCol w:w="1542"/>
        <w:gridCol w:w="1542"/>
        <w:gridCol w:w="1542"/>
        <w:gridCol w:w="1548"/>
      </w:tblGrid>
      <w:tr w:rsidR="00F34CF2" w14:paraId="1B505880" w14:textId="77777777" w:rsidTr="00903A2A">
        <w:trPr>
          <w:cantSplit/>
        </w:trPr>
        <w:tc>
          <w:tcPr>
            <w:tcW w:w="1542" w:type="dxa"/>
            <w:tcBorders>
              <w:top w:val="none" w:sz="0" w:space="0" w:color="FFFFFF"/>
              <w:left w:val="none" w:sz="0" w:space="0" w:color="FFFFFF"/>
              <w:bottom w:val="none" w:sz="0" w:space="0" w:color="FFFFFF"/>
              <w:right w:val="single" w:sz="12" w:space="0" w:color="FFFFFF"/>
            </w:tcBorders>
            <w:shd w:val="clear" w:color="auto" w:fill="435363" w:themeFill="accent1"/>
            <w:tcMar>
              <w:top w:w="80" w:type="dxa"/>
              <w:left w:w="60" w:type="dxa"/>
              <w:bottom w:w="80" w:type="dxa"/>
              <w:right w:w="60" w:type="dxa"/>
            </w:tcMar>
            <w:vAlign w:val="center"/>
          </w:tcPr>
          <w:p w14:paraId="6B85D389" w14:textId="77777777" w:rsidR="00F34CF2" w:rsidRDefault="00D545A3">
            <w:pPr>
              <w:keepLines/>
              <w:spacing w:after="20" w:line="264" w:lineRule="auto"/>
              <w:jc w:val="center"/>
            </w:pPr>
            <w:r>
              <w:rPr>
                <w:rFonts w:ascii="Tahoma" w:eastAsia="Tahoma" w:hAnsi="Tahoma" w:cs="Tahoma"/>
                <w:b/>
                <w:bCs/>
                <w:color w:val="FFFFFF"/>
                <w:sz w:val="24"/>
                <w:szCs w:val="24"/>
              </w:rPr>
              <w:t>1</w:t>
            </w:r>
          </w:p>
          <w:p w14:paraId="08112503" w14:textId="77777777" w:rsidR="00F34CF2" w:rsidRDefault="00D545A3">
            <w:pPr>
              <w:keepLines/>
              <w:jc w:val="center"/>
            </w:pPr>
            <w:r>
              <w:rPr>
                <w:b/>
                <w:bCs/>
                <w:color w:val="FFFFFF"/>
                <w:sz w:val="17"/>
                <w:szCs w:val="17"/>
              </w:rPr>
              <w:t>Injury</w:t>
            </w:r>
          </w:p>
        </w:tc>
        <w:tc>
          <w:tcPr>
            <w:tcW w:w="1542" w:type="dxa"/>
            <w:tcBorders>
              <w:top w:val="none" w:sz="0" w:space="0" w:color="FFFFFF"/>
              <w:left w:val="none" w:sz="0" w:space="0" w:color="FFFFFF"/>
              <w:bottom w:val="none" w:sz="0" w:space="0" w:color="FFFFFF"/>
              <w:right w:val="single" w:sz="12" w:space="0" w:color="FFFFFF"/>
            </w:tcBorders>
            <w:shd w:val="clear" w:color="auto" w:fill="0093C9" w:themeFill="accent2"/>
            <w:tcMar>
              <w:top w:w="80" w:type="dxa"/>
              <w:left w:w="60" w:type="dxa"/>
              <w:bottom w:w="80" w:type="dxa"/>
              <w:right w:w="60" w:type="dxa"/>
            </w:tcMar>
            <w:vAlign w:val="center"/>
          </w:tcPr>
          <w:p w14:paraId="14C5897B" w14:textId="77777777" w:rsidR="00F34CF2" w:rsidRDefault="00D545A3">
            <w:pPr>
              <w:keepLines/>
              <w:spacing w:after="20" w:line="264" w:lineRule="auto"/>
              <w:jc w:val="center"/>
            </w:pPr>
            <w:r>
              <w:rPr>
                <w:rFonts w:ascii="Tahoma" w:eastAsia="Tahoma" w:hAnsi="Tahoma" w:cs="Tahoma"/>
                <w:b/>
                <w:bCs/>
                <w:color w:val="FFFFFF"/>
                <w:sz w:val="24"/>
                <w:szCs w:val="24"/>
              </w:rPr>
              <w:t>2</w:t>
            </w:r>
          </w:p>
          <w:p w14:paraId="7937FFA8" w14:textId="77777777" w:rsidR="00F34CF2" w:rsidRDefault="00D545A3">
            <w:pPr>
              <w:keepLines/>
              <w:jc w:val="center"/>
            </w:pPr>
            <w:r>
              <w:rPr>
                <w:b/>
                <w:bCs/>
                <w:color w:val="FFFFFF"/>
                <w:sz w:val="17"/>
                <w:szCs w:val="17"/>
              </w:rPr>
              <w:t>Report</w:t>
            </w:r>
          </w:p>
        </w:tc>
        <w:tc>
          <w:tcPr>
            <w:tcW w:w="1542" w:type="dxa"/>
            <w:tcBorders>
              <w:top w:val="none" w:sz="0" w:space="0" w:color="FFFFFF"/>
              <w:left w:val="none" w:sz="0" w:space="0" w:color="FFFFFF"/>
              <w:bottom w:val="none" w:sz="0" w:space="0" w:color="FFFFFF"/>
              <w:right w:val="single" w:sz="12" w:space="0" w:color="FFFFFF"/>
            </w:tcBorders>
            <w:shd w:val="clear" w:color="auto" w:fill="005487" w:themeFill="accent3"/>
            <w:tcMar>
              <w:top w:w="80" w:type="dxa"/>
              <w:left w:w="60" w:type="dxa"/>
              <w:bottom w:w="80" w:type="dxa"/>
              <w:right w:w="60" w:type="dxa"/>
            </w:tcMar>
            <w:vAlign w:val="center"/>
          </w:tcPr>
          <w:p w14:paraId="7457D746" w14:textId="77777777" w:rsidR="00F34CF2" w:rsidRDefault="00D545A3">
            <w:pPr>
              <w:keepLines/>
              <w:spacing w:after="20" w:line="264" w:lineRule="auto"/>
              <w:jc w:val="center"/>
            </w:pPr>
            <w:r>
              <w:rPr>
                <w:rFonts w:ascii="Tahoma" w:eastAsia="Tahoma" w:hAnsi="Tahoma" w:cs="Tahoma"/>
                <w:b/>
                <w:bCs/>
                <w:color w:val="FFFFFF"/>
                <w:sz w:val="24"/>
                <w:szCs w:val="24"/>
              </w:rPr>
              <w:t>3</w:t>
            </w:r>
          </w:p>
          <w:p w14:paraId="68EA9363" w14:textId="77777777" w:rsidR="00F34CF2" w:rsidRDefault="00D545A3">
            <w:pPr>
              <w:keepLines/>
              <w:jc w:val="center"/>
            </w:pPr>
            <w:r>
              <w:rPr>
                <w:b/>
                <w:bCs/>
                <w:color w:val="FFFFFF"/>
                <w:sz w:val="17"/>
                <w:szCs w:val="17"/>
              </w:rPr>
              <w:t>Investigation</w:t>
            </w:r>
          </w:p>
        </w:tc>
        <w:tc>
          <w:tcPr>
            <w:tcW w:w="1542" w:type="dxa"/>
            <w:tcBorders>
              <w:top w:val="none" w:sz="0" w:space="0" w:color="FFFFFF"/>
              <w:left w:val="none" w:sz="0" w:space="0" w:color="FFFFFF"/>
              <w:bottom w:val="none" w:sz="0" w:space="0" w:color="FFFFFF"/>
              <w:right w:val="single" w:sz="12" w:space="0" w:color="FFFFFF"/>
            </w:tcBorders>
            <w:shd w:val="clear" w:color="auto" w:fill="435363" w:themeFill="accent1"/>
            <w:tcMar>
              <w:top w:w="80" w:type="dxa"/>
              <w:left w:w="60" w:type="dxa"/>
              <w:bottom w:w="80" w:type="dxa"/>
              <w:right w:w="60" w:type="dxa"/>
            </w:tcMar>
            <w:vAlign w:val="center"/>
          </w:tcPr>
          <w:p w14:paraId="0A2519A8" w14:textId="77777777" w:rsidR="00F34CF2" w:rsidRDefault="00D545A3">
            <w:pPr>
              <w:keepLines/>
              <w:spacing w:after="20" w:line="264" w:lineRule="auto"/>
              <w:jc w:val="center"/>
            </w:pPr>
            <w:r>
              <w:rPr>
                <w:rFonts w:ascii="Tahoma" w:eastAsia="Tahoma" w:hAnsi="Tahoma" w:cs="Tahoma"/>
                <w:b/>
                <w:bCs/>
                <w:color w:val="FFFFFF"/>
                <w:sz w:val="24"/>
                <w:szCs w:val="24"/>
              </w:rPr>
              <w:t>4</w:t>
            </w:r>
          </w:p>
          <w:p w14:paraId="4C55E998" w14:textId="77777777" w:rsidR="00F34CF2" w:rsidRDefault="00D545A3">
            <w:pPr>
              <w:keepLines/>
              <w:jc w:val="center"/>
            </w:pPr>
            <w:r>
              <w:rPr>
                <w:b/>
                <w:bCs/>
                <w:color w:val="FFFFFF"/>
                <w:sz w:val="17"/>
                <w:szCs w:val="17"/>
              </w:rPr>
              <w:t>Treatment and recovery</w:t>
            </w:r>
          </w:p>
        </w:tc>
        <w:tc>
          <w:tcPr>
            <w:tcW w:w="1542" w:type="dxa"/>
            <w:tcBorders>
              <w:top w:val="none" w:sz="0" w:space="0" w:color="FFFFFF"/>
              <w:left w:val="none" w:sz="0" w:space="0" w:color="FFFFFF"/>
              <w:bottom w:val="none" w:sz="0" w:space="0" w:color="FFFFFF"/>
              <w:right w:val="single" w:sz="12" w:space="0" w:color="FFFFFF"/>
            </w:tcBorders>
            <w:shd w:val="clear" w:color="auto" w:fill="0093C9" w:themeFill="accent2"/>
            <w:tcMar>
              <w:top w:w="80" w:type="dxa"/>
              <w:left w:w="60" w:type="dxa"/>
              <w:bottom w:w="80" w:type="dxa"/>
              <w:right w:w="60" w:type="dxa"/>
            </w:tcMar>
            <w:vAlign w:val="center"/>
          </w:tcPr>
          <w:p w14:paraId="16EF4277" w14:textId="77777777" w:rsidR="00F34CF2" w:rsidRDefault="00D545A3">
            <w:pPr>
              <w:keepLines/>
              <w:spacing w:after="20" w:line="264" w:lineRule="auto"/>
              <w:jc w:val="center"/>
            </w:pPr>
            <w:r>
              <w:rPr>
                <w:rFonts w:ascii="Tahoma" w:eastAsia="Tahoma" w:hAnsi="Tahoma" w:cs="Tahoma"/>
                <w:b/>
                <w:bCs/>
                <w:color w:val="FFFFFF"/>
                <w:sz w:val="24"/>
                <w:szCs w:val="24"/>
              </w:rPr>
              <w:t>5</w:t>
            </w:r>
          </w:p>
          <w:p w14:paraId="73D58553" w14:textId="77777777" w:rsidR="00F34CF2" w:rsidRDefault="00D545A3">
            <w:pPr>
              <w:keepLines/>
              <w:jc w:val="center"/>
            </w:pPr>
            <w:r>
              <w:rPr>
                <w:b/>
                <w:bCs/>
                <w:color w:val="FFFFFF"/>
                <w:sz w:val="17"/>
                <w:szCs w:val="17"/>
              </w:rPr>
              <w:t>Return to work</w:t>
            </w:r>
          </w:p>
        </w:tc>
        <w:tc>
          <w:tcPr>
            <w:tcW w:w="1542" w:type="dxa"/>
            <w:tcBorders>
              <w:top w:val="none" w:sz="0" w:space="0" w:color="FFFFFF"/>
              <w:left w:val="none" w:sz="0" w:space="0" w:color="FFFFFF"/>
              <w:bottom w:val="none" w:sz="0" w:space="0" w:color="FFFFFF"/>
              <w:right w:val="single" w:sz="12" w:space="0" w:color="FFFFFF"/>
            </w:tcBorders>
            <w:shd w:val="clear" w:color="auto" w:fill="005487" w:themeFill="accent3"/>
            <w:tcMar>
              <w:top w:w="80" w:type="dxa"/>
              <w:left w:w="60" w:type="dxa"/>
              <w:bottom w:w="80" w:type="dxa"/>
              <w:right w:w="60" w:type="dxa"/>
            </w:tcMar>
            <w:vAlign w:val="center"/>
          </w:tcPr>
          <w:p w14:paraId="6168C6E6" w14:textId="77777777" w:rsidR="00F34CF2" w:rsidRDefault="00D545A3">
            <w:pPr>
              <w:keepLines/>
              <w:spacing w:after="20" w:line="264" w:lineRule="auto"/>
              <w:jc w:val="center"/>
            </w:pPr>
            <w:r>
              <w:rPr>
                <w:rFonts w:ascii="Tahoma" w:eastAsia="Tahoma" w:hAnsi="Tahoma" w:cs="Tahoma"/>
                <w:b/>
                <w:bCs/>
                <w:color w:val="FFFFFF"/>
                <w:sz w:val="24"/>
                <w:szCs w:val="24"/>
              </w:rPr>
              <w:t>6</w:t>
            </w:r>
          </w:p>
          <w:p w14:paraId="0BA3483D" w14:textId="77777777" w:rsidR="00F34CF2" w:rsidRDefault="00D545A3">
            <w:pPr>
              <w:keepLines/>
              <w:jc w:val="center"/>
            </w:pPr>
            <w:r>
              <w:rPr>
                <w:b/>
                <w:bCs/>
                <w:color w:val="FFFFFF"/>
                <w:sz w:val="17"/>
                <w:szCs w:val="17"/>
              </w:rPr>
              <w:t>Resolution</w:t>
            </w:r>
          </w:p>
        </w:tc>
        <w:tc>
          <w:tcPr>
            <w:tcW w:w="1548" w:type="dxa"/>
            <w:tcBorders>
              <w:top w:val="none" w:sz="0" w:space="0" w:color="FFFFFF"/>
              <w:left w:val="none" w:sz="0" w:space="0" w:color="FFFFFF"/>
              <w:bottom w:val="none" w:sz="0" w:space="0" w:color="FFFFFF"/>
              <w:right w:val="single" w:sz="12" w:space="0" w:color="FFFFFF"/>
            </w:tcBorders>
            <w:shd w:val="clear" w:color="auto" w:fill="435363" w:themeFill="accent1"/>
            <w:tcMar>
              <w:top w:w="80" w:type="dxa"/>
              <w:left w:w="60" w:type="dxa"/>
              <w:bottom w:w="80" w:type="dxa"/>
              <w:right w:w="60" w:type="dxa"/>
            </w:tcMar>
            <w:vAlign w:val="center"/>
          </w:tcPr>
          <w:p w14:paraId="1217081B" w14:textId="77777777" w:rsidR="00F34CF2" w:rsidRDefault="00D545A3">
            <w:pPr>
              <w:keepLines/>
              <w:spacing w:after="20" w:line="264" w:lineRule="auto"/>
              <w:jc w:val="center"/>
            </w:pPr>
            <w:r>
              <w:rPr>
                <w:rFonts w:ascii="Tahoma" w:eastAsia="Tahoma" w:hAnsi="Tahoma" w:cs="Tahoma"/>
                <w:b/>
                <w:bCs/>
                <w:color w:val="FFFFFF"/>
                <w:sz w:val="24"/>
                <w:szCs w:val="24"/>
              </w:rPr>
              <w:t>7</w:t>
            </w:r>
          </w:p>
          <w:p w14:paraId="189EB347" w14:textId="77777777" w:rsidR="00F34CF2" w:rsidRDefault="00D545A3">
            <w:pPr>
              <w:keepLines/>
              <w:jc w:val="center"/>
            </w:pPr>
            <w:r>
              <w:rPr>
                <w:b/>
                <w:bCs/>
                <w:color w:val="FFFFFF"/>
                <w:sz w:val="17"/>
                <w:szCs w:val="17"/>
              </w:rPr>
              <w:t>Closure</w:t>
            </w:r>
          </w:p>
        </w:tc>
      </w:tr>
      <w:tr w:rsidR="00F34CF2" w14:paraId="382C2763" w14:textId="77777777">
        <w:trPr>
          <w:cantSplit/>
        </w:trPr>
        <w:tc>
          <w:tcPr>
            <w:tcW w:w="1542" w:type="dxa"/>
            <w:tcBorders>
              <w:top w:val="none" w:sz="0" w:space="0" w:color="FFFFFF"/>
              <w:left w:val="none" w:sz="0" w:space="0" w:color="FFFFFF"/>
              <w:bottom w:val="none" w:sz="0" w:space="0" w:color="FFFFFF"/>
              <w:right w:val="none" w:sz="0" w:space="0" w:color="FFFFFF"/>
            </w:tcBorders>
            <w:tcMar>
              <w:top w:w="40" w:type="dxa"/>
              <w:left w:w="40" w:type="dxa"/>
              <w:bottom w:w="0" w:type="dxa"/>
              <w:right w:w="40" w:type="dxa"/>
            </w:tcMar>
          </w:tcPr>
          <w:p w14:paraId="745FF8B2" w14:textId="77777777" w:rsidR="00F34CF2" w:rsidRPr="00903A2A" w:rsidRDefault="00D545A3">
            <w:pPr>
              <w:keepLines/>
              <w:spacing w:line="264" w:lineRule="auto"/>
              <w:jc w:val="center"/>
            </w:pPr>
            <w:r w:rsidRPr="00903A2A">
              <w:rPr>
                <w:b/>
                <w:bCs/>
                <w:sz w:val="13"/>
                <w:szCs w:val="13"/>
              </w:rPr>
              <w:t>MEMBER LEADS</w:t>
            </w:r>
          </w:p>
        </w:tc>
        <w:tc>
          <w:tcPr>
            <w:tcW w:w="1542" w:type="dxa"/>
            <w:tcBorders>
              <w:top w:val="none" w:sz="0" w:space="0" w:color="FFFFFF"/>
              <w:left w:val="none" w:sz="0" w:space="0" w:color="FFFFFF"/>
              <w:bottom w:val="none" w:sz="0" w:space="0" w:color="FFFFFF"/>
              <w:right w:val="none" w:sz="0" w:space="0" w:color="FFFFFF"/>
            </w:tcBorders>
            <w:tcMar>
              <w:top w:w="40" w:type="dxa"/>
              <w:left w:w="40" w:type="dxa"/>
              <w:bottom w:w="0" w:type="dxa"/>
              <w:right w:w="40" w:type="dxa"/>
            </w:tcMar>
          </w:tcPr>
          <w:p w14:paraId="20D4A879" w14:textId="77777777" w:rsidR="00F34CF2" w:rsidRPr="00903A2A" w:rsidRDefault="00D545A3">
            <w:pPr>
              <w:keepLines/>
              <w:spacing w:line="264" w:lineRule="auto"/>
              <w:jc w:val="center"/>
            </w:pPr>
            <w:r w:rsidRPr="00903A2A">
              <w:rPr>
                <w:b/>
                <w:bCs/>
                <w:sz w:val="13"/>
                <w:szCs w:val="13"/>
              </w:rPr>
              <w:t>MEMBER LEADS</w:t>
            </w:r>
          </w:p>
        </w:tc>
        <w:tc>
          <w:tcPr>
            <w:tcW w:w="1542" w:type="dxa"/>
            <w:tcBorders>
              <w:top w:val="none" w:sz="0" w:space="0" w:color="FFFFFF"/>
              <w:left w:val="none" w:sz="0" w:space="0" w:color="FFFFFF"/>
              <w:bottom w:val="none" w:sz="0" w:space="0" w:color="FFFFFF"/>
              <w:right w:val="none" w:sz="0" w:space="0" w:color="FFFFFF"/>
            </w:tcBorders>
            <w:tcMar>
              <w:top w:w="40" w:type="dxa"/>
              <w:left w:w="40" w:type="dxa"/>
              <w:bottom w:w="0" w:type="dxa"/>
              <w:right w:w="40" w:type="dxa"/>
            </w:tcMar>
          </w:tcPr>
          <w:p w14:paraId="194FDB56" w14:textId="77777777" w:rsidR="00F34CF2" w:rsidRPr="00903A2A" w:rsidRDefault="00D545A3">
            <w:pPr>
              <w:keepLines/>
              <w:spacing w:line="264" w:lineRule="auto"/>
              <w:jc w:val="center"/>
            </w:pPr>
            <w:r w:rsidRPr="00903A2A">
              <w:rPr>
                <w:b/>
                <w:bCs/>
                <w:sz w:val="13"/>
                <w:szCs w:val="13"/>
              </w:rPr>
              <w:t>JPIA LEADS</w:t>
            </w:r>
          </w:p>
        </w:tc>
        <w:tc>
          <w:tcPr>
            <w:tcW w:w="1542" w:type="dxa"/>
            <w:tcBorders>
              <w:top w:val="none" w:sz="0" w:space="0" w:color="FFFFFF"/>
              <w:left w:val="none" w:sz="0" w:space="0" w:color="FFFFFF"/>
              <w:bottom w:val="none" w:sz="0" w:space="0" w:color="FFFFFF"/>
              <w:right w:val="none" w:sz="0" w:space="0" w:color="FFFFFF"/>
            </w:tcBorders>
            <w:tcMar>
              <w:top w:w="40" w:type="dxa"/>
              <w:left w:w="40" w:type="dxa"/>
              <w:bottom w:w="0" w:type="dxa"/>
              <w:right w:w="40" w:type="dxa"/>
            </w:tcMar>
          </w:tcPr>
          <w:p w14:paraId="279E409E" w14:textId="77777777" w:rsidR="00F34CF2" w:rsidRPr="00903A2A" w:rsidRDefault="00D545A3">
            <w:pPr>
              <w:keepLines/>
              <w:spacing w:line="264" w:lineRule="auto"/>
              <w:jc w:val="center"/>
            </w:pPr>
            <w:r w:rsidRPr="00903A2A">
              <w:rPr>
                <w:b/>
                <w:bCs/>
                <w:sz w:val="13"/>
                <w:szCs w:val="13"/>
              </w:rPr>
              <w:t>JPIA LEADS</w:t>
            </w:r>
          </w:p>
        </w:tc>
        <w:tc>
          <w:tcPr>
            <w:tcW w:w="1542" w:type="dxa"/>
            <w:tcBorders>
              <w:top w:val="none" w:sz="0" w:space="0" w:color="FFFFFF"/>
              <w:left w:val="none" w:sz="0" w:space="0" w:color="FFFFFF"/>
              <w:bottom w:val="none" w:sz="0" w:space="0" w:color="FFFFFF"/>
              <w:right w:val="none" w:sz="0" w:space="0" w:color="FFFFFF"/>
            </w:tcBorders>
            <w:tcMar>
              <w:top w:w="40" w:type="dxa"/>
              <w:left w:w="40" w:type="dxa"/>
              <w:bottom w:w="0" w:type="dxa"/>
              <w:right w:w="40" w:type="dxa"/>
            </w:tcMar>
          </w:tcPr>
          <w:p w14:paraId="7D21C716" w14:textId="77777777" w:rsidR="00F34CF2" w:rsidRPr="00903A2A" w:rsidRDefault="00D545A3">
            <w:pPr>
              <w:keepLines/>
              <w:spacing w:line="264" w:lineRule="auto"/>
              <w:jc w:val="center"/>
            </w:pPr>
            <w:r w:rsidRPr="00903A2A">
              <w:rPr>
                <w:b/>
                <w:bCs/>
                <w:sz w:val="13"/>
                <w:szCs w:val="13"/>
              </w:rPr>
              <w:t>TOGETHER</w:t>
            </w:r>
          </w:p>
        </w:tc>
        <w:tc>
          <w:tcPr>
            <w:tcW w:w="1542" w:type="dxa"/>
            <w:tcBorders>
              <w:top w:val="none" w:sz="0" w:space="0" w:color="FFFFFF"/>
              <w:left w:val="none" w:sz="0" w:space="0" w:color="FFFFFF"/>
              <w:bottom w:val="none" w:sz="0" w:space="0" w:color="FFFFFF"/>
              <w:right w:val="none" w:sz="0" w:space="0" w:color="FFFFFF"/>
            </w:tcBorders>
            <w:tcMar>
              <w:top w:w="40" w:type="dxa"/>
              <w:left w:w="40" w:type="dxa"/>
              <w:bottom w:w="0" w:type="dxa"/>
              <w:right w:w="40" w:type="dxa"/>
            </w:tcMar>
          </w:tcPr>
          <w:p w14:paraId="13DF8118" w14:textId="77777777" w:rsidR="00F34CF2" w:rsidRPr="00903A2A" w:rsidRDefault="00D545A3">
            <w:pPr>
              <w:keepLines/>
              <w:spacing w:line="264" w:lineRule="auto"/>
              <w:jc w:val="center"/>
            </w:pPr>
            <w:r w:rsidRPr="00903A2A">
              <w:rPr>
                <w:b/>
                <w:bCs/>
                <w:sz w:val="13"/>
                <w:szCs w:val="13"/>
              </w:rPr>
              <w:t>JPIA LEADS</w:t>
            </w:r>
          </w:p>
        </w:tc>
        <w:tc>
          <w:tcPr>
            <w:tcW w:w="1548" w:type="dxa"/>
            <w:tcBorders>
              <w:top w:val="none" w:sz="0" w:space="0" w:color="FFFFFF"/>
              <w:left w:val="none" w:sz="0" w:space="0" w:color="FFFFFF"/>
              <w:bottom w:val="none" w:sz="0" w:space="0" w:color="FFFFFF"/>
              <w:right w:val="none" w:sz="0" w:space="0" w:color="FFFFFF"/>
            </w:tcBorders>
            <w:tcMar>
              <w:top w:w="40" w:type="dxa"/>
              <w:left w:w="40" w:type="dxa"/>
              <w:bottom w:w="0" w:type="dxa"/>
              <w:right w:w="40" w:type="dxa"/>
            </w:tcMar>
          </w:tcPr>
          <w:p w14:paraId="006830FE" w14:textId="77777777" w:rsidR="00F34CF2" w:rsidRPr="00903A2A" w:rsidRDefault="00D545A3">
            <w:pPr>
              <w:keepLines/>
              <w:spacing w:line="264" w:lineRule="auto"/>
              <w:jc w:val="center"/>
            </w:pPr>
            <w:r w:rsidRPr="00903A2A">
              <w:rPr>
                <w:b/>
                <w:bCs/>
                <w:sz w:val="13"/>
                <w:szCs w:val="13"/>
              </w:rPr>
              <w:t>JPIA LEADS</w:t>
            </w:r>
          </w:p>
        </w:tc>
      </w:tr>
    </w:tbl>
    <w:p w14:paraId="10EFD3C4" w14:textId="77777777" w:rsidR="00F34CF2" w:rsidRDefault="00F34CF2">
      <w:pPr>
        <w:keepLines/>
        <w:spacing w:line="14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20"/>
        <w:gridCol w:w="10180"/>
      </w:tblGrid>
      <w:tr w:rsidR="00F34CF2" w14:paraId="50E8E2E5" w14:textId="77777777" w:rsidTr="00CE3DAA">
        <w:trPr>
          <w:cantSplit/>
        </w:trPr>
        <w:tc>
          <w:tcPr>
            <w:tcW w:w="620" w:type="dxa"/>
            <w:tcBorders>
              <w:top w:val="none" w:sz="0" w:space="0" w:color="FFFFFF"/>
              <w:left w:val="none" w:sz="0" w:space="0" w:color="FFFFFF"/>
              <w:bottom w:val="none" w:sz="0" w:space="0" w:color="FFFFFF"/>
              <w:right w:val="none" w:sz="0" w:space="0" w:color="FFFFFF"/>
            </w:tcBorders>
            <w:shd w:val="clear" w:color="auto" w:fill="E8E8E8" w:themeFill="background2"/>
            <w:tcMar>
              <w:top w:w="80" w:type="dxa"/>
              <w:left w:w="140" w:type="dxa"/>
              <w:bottom w:w="80" w:type="dxa"/>
              <w:right w:w="140" w:type="dxa"/>
            </w:tcMar>
            <w:vAlign w:val="center"/>
          </w:tcPr>
          <w:p w14:paraId="5B9BBD0D" w14:textId="77777777" w:rsidR="00F34CF2" w:rsidRDefault="00D545A3">
            <w:pPr>
              <w:keepLines/>
              <w:spacing w:line="264" w:lineRule="auto"/>
              <w:jc w:val="center"/>
            </w:pPr>
            <w:r>
              <w:rPr>
                <w:rFonts w:ascii="Tahoma" w:eastAsia="Tahoma" w:hAnsi="Tahoma" w:cs="Tahoma"/>
                <w:b/>
                <w:bCs/>
                <w:color w:val="005487"/>
                <w:sz w:val="28"/>
                <w:szCs w:val="28"/>
              </w:rPr>
              <w:t>1</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52146E5C" w14:textId="77777777" w:rsidR="00CE3DAA" w:rsidRDefault="00CE3DAA">
            <w:pPr>
              <w:keepLines/>
              <w:spacing w:after="80" w:line="264" w:lineRule="auto"/>
              <w:rPr>
                <w:b/>
                <w:bCs/>
                <w:color w:val="005487"/>
                <w:sz w:val="22"/>
                <w:szCs w:val="22"/>
              </w:rPr>
            </w:pPr>
            <w:r w:rsidRPr="00CE3DAA">
              <w:rPr>
                <w:b/>
                <w:bCs/>
                <w:color w:val="005487"/>
                <w:sz w:val="22"/>
                <w:szCs w:val="22"/>
              </w:rPr>
              <w:t>An Employee Gets Hurt</w:t>
            </w:r>
          </w:p>
          <w:p w14:paraId="0C616993" w14:textId="4C8CD6AC" w:rsidR="00F34CF2" w:rsidRDefault="00D545A3">
            <w:pPr>
              <w:keepLines/>
              <w:spacing w:after="80" w:line="264" w:lineRule="auto"/>
            </w:pPr>
            <w:r>
              <w:t>Focus on the employee first. Get emergency care when it’s needed. For non-emergency injuries, send the employee to your occupational clinic, or call your Nurse Triage line if your agency is enrolled. Then note the basics: what happened, when, where, who saw it, and whether the employee needs treatment or will miss work.</w:t>
            </w:r>
          </w:p>
          <w:p w14:paraId="101BE521" w14:textId="77777777" w:rsidR="00F34CF2" w:rsidRDefault="00D545A3">
            <w:pPr>
              <w:keepLines/>
              <w:spacing w:after="80" w:line="264" w:lineRule="auto"/>
            </w:pPr>
            <w:r>
              <w:t xml:space="preserve">If the injury needs more than first aid or causes lost time, give the employee a claim form (DWC-1) </w:t>
            </w:r>
            <w:r>
              <w:rPr>
                <w:b/>
                <w:bCs/>
              </w:rPr>
              <w:t>within one working day</w:t>
            </w:r>
            <w:r>
              <w:t xml:space="preserve"> of learning about it.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0629CF69" w14:textId="77777777">
              <w:trPr>
                <w:cantSplit/>
              </w:trPr>
              <w:tc>
                <w:tcPr>
                  <w:tcW w:w="10800" w:type="dxa"/>
                  <w:tcBorders>
                    <w:top w:val="none" w:sz="0" w:space="0" w:color="FFFFFF"/>
                    <w:left w:val="single" w:sz="36" w:space="0" w:color="FFC627"/>
                    <w:bottom w:val="none" w:sz="0" w:space="0" w:color="FFFFFF"/>
                    <w:right w:val="none" w:sz="0" w:space="0" w:color="FFFFFF"/>
                  </w:tcBorders>
                  <w:shd w:val="clear" w:color="auto" w:fill="FFF4D1"/>
                  <w:tcMar>
                    <w:top w:w="90" w:type="dxa"/>
                    <w:left w:w="220" w:type="dxa"/>
                    <w:bottom w:w="90" w:type="dxa"/>
                    <w:right w:w="200" w:type="dxa"/>
                  </w:tcMar>
                </w:tcPr>
                <w:p w14:paraId="1931CEDD" w14:textId="77777777" w:rsidR="00F34CF2" w:rsidRPr="00903A2A" w:rsidRDefault="00D545A3">
                  <w:pPr>
                    <w:keepLines/>
                    <w:spacing w:after="30" w:line="264" w:lineRule="auto"/>
                  </w:pPr>
                  <w:r w:rsidRPr="00903A2A">
                    <w:rPr>
                      <w:b/>
                      <w:bCs/>
                      <w:sz w:val="16"/>
                      <w:szCs w:val="16"/>
                    </w:rPr>
                    <w:t>REMEMBER</w:t>
                  </w:r>
                </w:p>
                <w:p w14:paraId="26D9A208" w14:textId="77777777" w:rsidR="00F34CF2" w:rsidRDefault="00D545A3">
                  <w:pPr>
                    <w:keepLines/>
                    <w:spacing w:line="264" w:lineRule="auto"/>
                  </w:pPr>
                  <w:r w:rsidRPr="00903A2A">
                    <w:t>Take care of the employee first. You don’t need to decide whether the injury is covered by workers’ compensation.</w:t>
                  </w:r>
                </w:p>
              </w:tc>
            </w:tr>
          </w:tbl>
          <w:p w14:paraId="0D069759" w14:textId="77777777" w:rsidR="00F34CF2" w:rsidRDefault="00F34CF2"/>
        </w:tc>
      </w:tr>
      <w:tr w:rsidR="00F34CF2" w14:paraId="6EF5DB8B" w14:textId="77777777" w:rsidTr="00CE3DAA">
        <w:trPr>
          <w:cantSplit/>
        </w:trPr>
        <w:tc>
          <w:tcPr>
            <w:tcW w:w="620" w:type="dxa"/>
            <w:tcBorders>
              <w:top w:val="none" w:sz="0" w:space="0" w:color="FFFFFF"/>
              <w:left w:val="none" w:sz="0" w:space="0" w:color="FFFFFF"/>
              <w:bottom w:val="none" w:sz="0" w:space="0" w:color="FFFFFF"/>
              <w:right w:val="none" w:sz="0" w:space="0" w:color="FFFFFF"/>
            </w:tcBorders>
            <w:shd w:val="clear" w:color="auto" w:fill="E8E8E8" w:themeFill="background2"/>
            <w:tcMar>
              <w:top w:w="80" w:type="dxa"/>
              <w:left w:w="140" w:type="dxa"/>
              <w:bottom w:w="80" w:type="dxa"/>
              <w:right w:w="140" w:type="dxa"/>
            </w:tcMar>
            <w:vAlign w:val="center"/>
          </w:tcPr>
          <w:p w14:paraId="11555E2C" w14:textId="77777777" w:rsidR="00F34CF2" w:rsidRDefault="00D545A3">
            <w:pPr>
              <w:keepLines/>
              <w:spacing w:line="264" w:lineRule="auto"/>
              <w:jc w:val="center"/>
            </w:pPr>
            <w:r>
              <w:rPr>
                <w:rFonts w:ascii="Tahoma" w:eastAsia="Tahoma" w:hAnsi="Tahoma" w:cs="Tahoma"/>
                <w:b/>
                <w:bCs/>
                <w:color w:val="005487"/>
                <w:sz w:val="28"/>
                <w:szCs w:val="28"/>
              </w:rPr>
              <w:t>2</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130A7A3B" w14:textId="0FBE152B" w:rsidR="00F34CF2" w:rsidRDefault="00D545A3">
            <w:pPr>
              <w:keepLines/>
              <w:spacing w:after="50" w:line="264" w:lineRule="auto"/>
            </w:pPr>
            <w:proofErr w:type="gramStart"/>
            <w:r>
              <w:rPr>
                <w:b/>
                <w:bCs/>
                <w:color w:val="005487"/>
                <w:sz w:val="22"/>
                <w:szCs w:val="22"/>
              </w:rPr>
              <w:t>Report</w:t>
            </w:r>
            <w:proofErr w:type="gramEnd"/>
            <w:r>
              <w:rPr>
                <w:b/>
                <w:bCs/>
                <w:color w:val="005487"/>
                <w:sz w:val="22"/>
                <w:szCs w:val="22"/>
              </w:rPr>
              <w:t xml:space="preserve"> the </w:t>
            </w:r>
            <w:r w:rsidR="00CE3DAA">
              <w:rPr>
                <w:b/>
                <w:bCs/>
                <w:color w:val="005487"/>
                <w:sz w:val="22"/>
                <w:szCs w:val="22"/>
              </w:rPr>
              <w:t>I</w:t>
            </w:r>
            <w:r>
              <w:rPr>
                <w:b/>
                <w:bCs/>
                <w:color w:val="005487"/>
                <w:sz w:val="22"/>
                <w:szCs w:val="22"/>
              </w:rPr>
              <w:t xml:space="preserve">njury to </w:t>
            </w:r>
            <w:r w:rsidR="00CE3DAA">
              <w:rPr>
                <w:b/>
                <w:bCs/>
                <w:color w:val="005487"/>
                <w:sz w:val="22"/>
                <w:szCs w:val="22"/>
              </w:rPr>
              <w:t xml:space="preserve">ACWA </w:t>
            </w:r>
            <w:r>
              <w:rPr>
                <w:b/>
                <w:bCs/>
                <w:color w:val="005487"/>
                <w:sz w:val="22"/>
                <w:szCs w:val="22"/>
              </w:rPr>
              <w:t>JPIA</w:t>
            </w:r>
          </w:p>
          <w:p w14:paraId="13FFDE69" w14:textId="77777777" w:rsidR="00F34CF2" w:rsidRDefault="00D545A3">
            <w:pPr>
              <w:keepLines/>
              <w:spacing w:after="80" w:line="264" w:lineRule="auto"/>
            </w:pPr>
            <w:r>
              <w:t xml:space="preserve">Complete the Form 5020 and send it to us </w:t>
            </w:r>
            <w:r>
              <w:rPr>
                <w:b/>
                <w:bCs/>
              </w:rPr>
              <w:t>as soon as possible, no later than 5 days</w:t>
            </w:r>
            <w:r>
              <w:t xml:space="preserve">. </w:t>
            </w:r>
            <w:proofErr w:type="gramStart"/>
            <w:r>
              <w:t>The 5020</w:t>
            </w:r>
            <w:proofErr w:type="gramEnd"/>
            <w:r>
              <w:t xml:space="preserve"> is what sets up the claim. Send what you have, even if you don’t have every detail, and follow up with the rest. Don’t hold the report while you try to figure out whether the injury is work-related.</w:t>
            </w:r>
          </w:p>
          <w:p w14:paraId="5A0425BB" w14:textId="77777777" w:rsidR="00F34CF2" w:rsidRDefault="00D545A3">
            <w:pPr>
              <w:keepLines/>
              <w:spacing w:after="40" w:line="264" w:lineRule="auto"/>
            </w:pPr>
            <w:r>
              <w:rPr>
                <w:b/>
                <w:bCs/>
                <w:color w:val="005487"/>
              </w:rPr>
              <w:t>What should I send?</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5400"/>
            </w:tblGrid>
            <w:tr w:rsidR="00F34CF2" w14:paraId="38A10587" w14:textId="77777777">
              <w:trPr>
                <w:cantSplit/>
              </w:trPr>
              <w:tc>
                <w:tcPr>
                  <w:tcW w:w="540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tcPr>
                <w:p w14:paraId="6C284AA0" w14:textId="77777777" w:rsidR="00F34CF2" w:rsidRDefault="00D545A3">
                  <w:pPr>
                    <w:pStyle w:val="ListParagraph"/>
                    <w:keepLines/>
                    <w:numPr>
                      <w:ilvl w:val="0"/>
                      <w:numId w:val="2"/>
                    </w:numPr>
                    <w:spacing w:after="30" w:line="264" w:lineRule="auto"/>
                  </w:pPr>
                  <w:proofErr w:type="gramStart"/>
                  <w:r>
                    <w:t>Form</w:t>
                  </w:r>
                  <w:proofErr w:type="gramEnd"/>
                  <w:r>
                    <w:t xml:space="preserve"> 5020</w:t>
                  </w:r>
                </w:p>
                <w:p w14:paraId="60C3D834" w14:textId="77777777" w:rsidR="00F34CF2" w:rsidRDefault="00D545A3">
                  <w:pPr>
                    <w:pStyle w:val="ListParagraph"/>
                    <w:keepLines/>
                    <w:numPr>
                      <w:ilvl w:val="0"/>
                      <w:numId w:val="2"/>
                    </w:numPr>
                    <w:spacing w:after="30" w:line="264" w:lineRule="auto"/>
                  </w:pPr>
                  <w:r>
                    <w:t>The DWC-1, if the employee returned it (with or after the 5020)</w:t>
                  </w:r>
                </w:p>
                <w:p w14:paraId="544A3B4D" w14:textId="77777777" w:rsidR="00F34CF2" w:rsidRDefault="00D545A3">
                  <w:pPr>
                    <w:pStyle w:val="ListParagraph"/>
                    <w:keepLines/>
                    <w:numPr>
                      <w:ilvl w:val="0"/>
                      <w:numId w:val="2"/>
                    </w:numPr>
                    <w:spacing w:after="30" w:line="264" w:lineRule="auto"/>
                  </w:pPr>
                  <w:r>
                    <w:t>Witness names and contact information</w:t>
                  </w:r>
                </w:p>
                <w:p w14:paraId="3ED1CED7" w14:textId="77777777" w:rsidR="00F34CF2" w:rsidRDefault="00D545A3">
                  <w:pPr>
                    <w:pStyle w:val="ListParagraph"/>
                    <w:keepLines/>
                    <w:numPr>
                      <w:ilvl w:val="0"/>
                      <w:numId w:val="2"/>
                    </w:numPr>
                    <w:spacing w:after="30" w:line="264" w:lineRule="auto"/>
                  </w:pPr>
                  <w:r>
                    <w:t>Medical information</w:t>
                  </w:r>
                </w:p>
              </w:tc>
              <w:tc>
                <w:tcPr>
                  <w:tcW w:w="5400" w:type="dxa"/>
                  <w:tcBorders>
                    <w:top w:val="none" w:sz="0" w:space="0" w:color="FFFFFF"/>
                    <w:left w:val="none" w:sz="0" w:space="0" w:color="FFFFFF"/>
                    <w:bottom w:val="none" w:sz="0" w:space="0" w:color="FFFFFF"/>
                    <w:right w:val="none" w:sz="0" w:space="0" w:color="FFFFFF"/>
                  </w:tcBorders>
                  <w:tcMar>
                    <w:top w:w="0" w:type="dxa"/>
                    <w:left w:w="100" w:type="dxa"/>
                    <w:bottom w:w="0" w:type="dxa"/>
                    <w:right w:w="0" w:type="dxa"/>
                  </w:tcMar>
                </w:tcPr>
                <w:p w14:paraId="11F8EE17" w14:textId="77777777" w:rsidR="00F34CF2" w:rsidRDefault="00D545A3">
                  <w:pPr>
                    <w:pStyle w:val="ListParagraph"/>
                    <w:keepLines/>
                    <w:numPr>
                      <w:ilvl w:val="0"/>
                      <w:numId w:val="2"/>
                    </w:numPr>
                    <w:spacing w:after="30" w:line="264" w:lineRule="auto"/>
                  </w:pPr>
                  <w:r>
                    <w:t>Job description and work schedule</w:t>
                  </w:r>
                </w:p>
                <w:p w14:paraId="15D2B5FC" w14:textId="77777777" w:rsidR="00F34CF2" w:rsidRDefault="00D545A3">
                  <w:pPr>
                    <w:pStyle w:val="ListParagraph"/>
                    <w:keepLines/>
                    <w:numPr>
                      <w:ilvl w:val="0"/>
                      <w:numId w:val="2"/>
                    </w:numPr>
                    <w:spacing w:after="30" w:line="264" w:lineRule="auto"/>
                  </w:pPr>
                  <w:r>
                    <w:t>Payroll and wage information, when requested</w:t>
                  </w:r>
                </w:p>
                <w:p w14:paraId="4F9C3EEA" w14:textId="77777777" w:rsidR="00F34CF2" w:rsidRDefault="00D545A3">
                  <w:pPr>
                    <w:pStyle w:val="ListParagraph"/>
                    <w:keepLines/>
                    <w:numPr>
                      <w:ilvl w:val="0"/>
                      <w:numId w:val="2"/>
                    </w:numPr>
                    <w:spacing w:after="30" w:line="264" w:lineRule="auto"/>
                  </w:pPr>
                  <w:r>
                    <w:t>Photos or video, if any</w:t>
                  </w:r>
                </w:p>
                <w:p w14:paraId="382683F4" w14:textId="77777777" w:rsidR="00F34CF2" w:rsidRDefault="00D545A3">
                  <w:pPr>
                    <w:pStyle w:val="ListParagraph"/>
                    <w:keepLines/>
                    <w:numPr>
                      <w:ilvl w:val="0"/>
                      <w:numId w:val="2"/>
                    </w:numPr>
                    <w:spacing w:after="30" w:line="264" w:lineRule="auto"/>
                  </w:pPr>
                  <w:r>
                    <w:t>Any concerns or unusual circumstances</w:t>
                  </w:r>
                </w:p>
              </w:tc>
            </w:tr>
          </w:tbl>
          <w:p w14:paraId="145DD660" w14:textId="77777777" w:rsidR="00F34CF2" w:rsidRDefault="00F34CF2"/>
        </w:tc>
      </w:tr>
      <w:tr w:rsidR="00F34CF2" w14:paraId="4BD1B2F9" w14:textId="77777777" w:rsidTr="00CE3DAA">
        <w:trPr>
          <w:cantSplit/>
        </w:trPr>
        <w:tc>
          <w:tcPr>
            <w:tcW w:w="620" w:type="dxa"/>
            <w:tcBorders>
              <w:top w:val="none" w:sz="0" w:space="0" w:color="FFFFFF"/>
              <w:left w:val="none" w:sz="0" w:space="0" w:color="FFFFFF"/>
              <w:bottom w:val="none" w:sz="0" w:space="0" w:color="FFFFFF"/>
              <w:right w:val="none" w:sz="0" w:space="0" w:color="FFFFFF"/>
            </w:tcBorders>
            <w:shd w:val="clear" w:color="auto" w:fill="E8E8E8" w:themeFill="background2"/>
            <w:tcMar>
              <w:top w:w="80" w:type="dxa"/>
              <w:left w:w="140" w:type="dxa"/>
              <w:bottom w:w="80" w:type="dxa"/>
              <w:right w:w="140" w:type="dxa"/>
            </w:tcMar>
            <w:vAlign w:val="center"/>
          </w:tcPr>
          <w:p w14:paraId="68F445F3" w14:textId="77777777" w:rsidR="00F34CF2" w:rsidRDefault="00D545A3">
            <w:pPr>
              <w:keepLines/>
              <w:spacing w:line="264" w:lineRule="auto"/>
              <w:jc w:val="center"/>
            </w:pPr>
            <w:r>
              <w:rPr>
                <w:rFonts w:ascii="Tahoma" w:eastAsia="Tahoma" w:hAnsi="Tahoma" w:cs="Tahoma"/>
                <w:b/>
                <w:bCs/>
                <w:color w:val="005487"/>
                <w:sz w:val="28"/>
                <w:szCs w:val="28"/>
              </w:rPr>
              <w:t>3</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7E2C6F30" w14:textId="6F58F029" w:rsidR="00F34CF2" w:rsidRDefault="00CE3DAA">
            <w:pPr>
              <w:keepLines/>
              <w:spacing w:after="50" w:line="264" w:lineRule="auto"/>
            </w:pPr>
            <w:r>
              <w:rPr>
                <w:b/>
                <w:bCs/>
                <w:color w:val="005487"/>
                <w:sz w:val="22"/>
                <w:szCs w:val="22"/>
              </w:rPr>
              <w:t>ACWA JPIA</w:t>
            </w:r>
            <w:r w:rsidRPr="00CE3DAA">
              <w:rPr>
                <w:b/>
                <w:bCs/>
                <w:color w:val="005487"/>
                <w:sz w:val="22"/>
                <w:szCs w:val="22"/>
              </w:rPr>
              <w:t xml:space="preserve"> Takes It from Here</w:t>
            </w:r>
          </w:p>
          <w:p w14:paraId="09B28492" w14:textId="7A0CFB03" w:rsidR="00F34CF2" w:rsidRDefault="00D545A3">
            <w:pPr>
              <w:keepLines/>
              <w:spacing w:after="40" w:line="264" w:lineRule="auto"/>
            </w:pPr>
            <w:r>
              <w:t xml:space="preserve">Once you report the claim, </w:t>
            </w:r>
            <w:proofErr w:type="gramStart"/>
            <w:r>
              <w:t xml:space="preserve">a </w:t>
            </w:r>
            <w:r w:rsidR="009A47B8">
              <w:t>ACWA</w:t>
            </w:r>
            <w:proofErr w:type="gramEnd"/>
            <w:r w:rsidR="009A47B8">
              <w:t xml:space="preserve"> </w:t>
            </w:r>
            <w:r>
              <w:t>JPIA claims examiner is assigned and takes responsibility for managing it. The examiner will:</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5400"/>
            </w:tblGrid>
            <w:tr w:rsidR="00F34CF2" w14:paraId="24A1E673" w14:textId="77777777">
              <w:trPr>
                <w:cantSplit/>
              </w:trPr>
              <w:tc>
                <w:tcPr>
                  <w:tcW w:w="540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tcPr>
                <w:p w14:paraId="20947988" w14:textId="77777777" w:rsidR="00F34CF2" w:rsidRDefault="00D545A3">
                  <w:pPr>
                    <w:pStyle w:val="ListParagraph"/>
                    <w:keepLines/>
                    <w:numPr>
                      <w:ilvl w:val="0"/>
                      <w:numId w:val="2"/>
                    </w:numPr>
                    <w:spacing w:after="30" w:line="264" w:lineRule="auto"/>
                  </w:pPr>
                  <w:r>
                    <w:t>Contact the people involved</w:t>
                  </w:r>
                </w:p>
                <w:p w14:paraId="7B071B7D" w14:textId="77777777" w:rsidR="00F34CF2" w:rsidRDefault="00D545A3">
                  <w:pPr>
                    <w:pStyle w:val="ListParagraph"/>
                    <w:keepLines/>
                    <w:numPr>
                      <w:ilvl w:val="0"/>
                      <w:numId w:val="2"/>
                    </w:numPr>
                    <w:spacing w:after="30" w:line="264" w:lineRule="auto"/>
                  </w:pPr>
                  <w:r>
                    <w:t>Review the injury information</w:t>
                  </w:r>
                </w:p>
                <w:p w14:paraId="5AB67661" w14:textId="77777777" w:rsidR="00F34CF2" w:rsidRDefault="00D545A3">
                  <w:pPr>
                    <w:pStyle w:val="ListParagraph"/>
                    <w:keepLines/>
                    <w:numPr>
                      <w:ilvl w:val="0"/>
                      <w:numId w:val="2"/>
                    </w:numPr>
                    <w:spacing w:after="30" w:line="264" w:lineRule="auto"/>
                  </w:pPr>
                  <w:r>
                    <w:t>Coordinate medical care</w:t>
                  </w:r>
                </w:p>
                <w:p w14:paraId="24E85DB4" w14:textId="77777777" w:rsidR="00F34CF2" w:rsidRDefault="00D545A3">
                  <w:pPr>
                    <w:pStyle w:val="ListParagraph"/>
                    <w:keepLines/>
                    <w:numPr>
                      <w:ilvl w:val="0"/>
                      <w:numId w:val="2"/>
                    </w:numPr>
                    <w:spacing w:after="30" w:line="264" w:lineRule="auto"/>
                  </w:pPr>
                  <w:r>
                    <w:t>Investigate whether the injury is covered</w:t>
                  </w:r>
                </w:p>
              </w:tc>
              <w:tc>
                <w:tcPr>
                  <w:tcW w:w="5400" w:type="dxa"/>
                  <w:tcBorders>
                    <w:top w:val="none" w:sz="0" w:space="0" w:color="FFFFFF"/>
                    <w:left w:val="none" w:sz="0" w:space="0" w:color="FFFFFF"/>
                    <w:bottom w:val="none" w:sz="0" w:space="0" w:color="FFFFFF"/>
                    <w:right w:val="none" w:sz="0" w:space="0" w:color="FFFFFF"/>
                  </w:tcBorders>
                  <w:tcMar>
                    <w:top w:w="0" w:type="dxa"/>
                    <w:left w:w="100" w:type="dxa"/>
                    <w:bottom w:w="0" w:type="dxa"/>
                    <w:right w:w="0" w:type="dxa"/>
                  </w:tcMar>
                </w:tcPr>
                <w:p w14:paraId="015F7C8A" w14:textId="77777777" w:rsidR="00F34CF2" w:rsidRDefault="00D545A3">
                  <w:pPr>
                    <w:pStyle w:val="ListParagraph"/>
                    <w:keepLines/>
                    <w:numPr>
                      <w:ilvl w:val="0"/>
                      <w:numId w:val="2"/>
                    </w:numPr>
                    <w:spacing w:after="30" w:line="264" w:lineRule="auto"/>
                  </w:pPr>
                  <w:r>
                    <w:t>Determine and administer benefits</w:t>
                  </w:r>
                </w:p>
                <w:p w14:paraId="47396BCF" w14:textId="77777777" w:rsidR="00F34CF2" w:rsidRDefault="00D545A3">
                  <w:pPr>
                    <w:pStyle w:val="ListParagraph"/>
                    <w:keepLines/>
                    <w:numPr>
                      <w:ilvl w:val="0"/>
                      <w:numId w:val="2"/>
                    </w:numPr>
                    <w:spacing w:after="30" w:line="264" w:lineRule="auto"/>
                  </w:pPr>
                  <w:r>
                    <w:t>Monitor disability and work status</w:t>
                  </w:r>
                </w:p>
                <w:p w14:paraId="00E9CE74" w14:textId="77777777" w:rsidR="00F34CF2" w:rsidRDefault="00D545A3">
                  <w:pPr>
                    <w:pStyle w:val="ListParagraph"/>
                    <w:keepLines/>
                    <w:numPr>
                      <w:ilvl w:val="0"/>
                      <w:numId w:val="2"/>
                    </w:numPr>
                    <w:spacing w:after="30" w:line="264" w:lineRule="auto"/>
                  </w:pPr>
                  <w:r>
                    <w:t>Keep the claim moving toward resolution</w:t>
                  </w:r>
                </w:p>
              </w:tc>
            </w:tr>
          </w:tbl>
          <w:p w14:paraId="721286FE" w14:textId="77777777" w:rsidR="00F34CF2" w:rsidRDefault="00F34CF2"/>
        </w:tc>
      </w:tr>
    </w:tbl>
    <w:p w14:paraId="46CBE3E2" w14:textId="77777777" w:rsidR="00F34CF2" w:rsidRDefault="00D545A3">
      <w:r>
        <w:br w:type="page"/>
      </w:r>
    </w:p>
    <w:p w14:paraId="1FDB1496" w14:textId="77777777" w:rsidR="00CE3DAA" w:rsidRDefault="00CE3DAA">
      <w:pPr>
        <w:keepLines/>
        <w:spacing w:after="100" w:line="264" w:lineRule="auto"/>
        <w:rPr>
          <w:rFonts w:ascii="Tahoma" w:eastAsia="Tahoma" w:hAnsi="Tahoma" w:cs="Tahoma"/>
          <w:b/>
          <w:bCs/>
          <w:color w:val="005487"/>
          <w:sz w:val="25"/>
          <w:szCs w:val="25"/>
        </w:rPr>
      </w:pPr>
      <w:r w:rsidRPr="00CE3DAA">
        <w:rPr>
          <w:rFonts w:ascii="Tahoma" w:eastAsia="Tahoma" w:hAnsi="Tahoma" w:cs="Tahoma"/>
          <w:b/>
          <w:bCs/>
          <w:color w:val="005487"/>
          <w:sz w:val="25"/>
          <w:szCs w:val="25"/>
        </w:rPr>
        <w:t>What “Accepted, Delayed, or Denied” Means</w:t>
      </w:r>
    </w:p>
    <w:p w14:paraId="618461CD" w14:textId="18D0783F" w:rsidR="00F34CF2" w:rsidRDefault="009A47B8">
      <w:pPr>
        <w:keepLines/>
        <w:spacing w:after="100" w:line="264" w:lineRule="auto"/>
      </w:pPr>
      <w:r>
        <w:t xml:space="preserve">ACWA </w:t>
      </w:r>
      <w:r w:rsidR="00D545A3">
        <w:t>JPIA investigates every reported claim. Expect a request or two for information along the way. A timely response helps us reach a decision sooner.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3600"/>
        <w:gridCol w:w="3600"/>
      </w:tblGrid>
      <w:tr w:rsidR="00F34CF2" w14:paraId="2FFEB8F8" w14:textId="77777777">
        <w:trPr>
          <w:cantSplit/>
        </w:trPr>
        <w:tc>
          <w:tcPr>
            <w:tcW w:w="3600" w:type="dxa"/>
            <w:tcBorders>
              <w:top w:val="single" w:sz="24" w:space="0" w:color="0093C9"/>
              <w:left w:val="none" w:sz="0" w:space="0" w:color="FFFFFF"/>
              <w:bottom w:val="none" w:sz="0" w:space="0" w:color="FFFFFF"/>
              <w:right w:val="single" w:sz="12" w:space="0" w:color="FFFFFF"/>
            </w:tcBorders>
            <w:shd w:val="clear" w:color="auto" w:fill="F2F4F6"/>
            <w:tcMar>
              <w:top w:w="70" w:type="dxa"/>
              <w:left w:w="160" w:type="dxa"/>
              <w:bottom w:w="70" w:type="dxa"/>
              <w:right w:w="160" w:type="dxa"/>
            </w:tcMar>
          </w:tcPr>
          <w:p w14:paraId="2EA8EB43" w14:textId="77777777" w:rsidR="00F34CF2" w:rsidRPr="00903A2A" w:rsidRDefault="00D545A3">
            <w:pPr>
              <w:keepLines/>
              <w:spacing w:after="40" w:line="264" w:lineRule="auto"/>
            </w:pPr>
            <w:r w:rsidRPr="00903A2A">
              <w:rPr>
                <w:b/>
                <w:bCs/>
                <w:sz w:val="21"/>
                <w:szCs w:val="21"/>
              </w:rPr>
              <w:t>Accepted</w:t>
            </w:r>
          </w:p>
          <w:p w14:paraId="2156317F" w14:textId="7E30306D" w:rsidR="00F34CF2" w:rsidRDefault="009A47B8">
            <w:pPr>
              <w:keepLines/>
              <w:spacing w:line="264" w:lineRule="auto"/>
            </w:pPr>
            <w:r w:rsidRPr="009A47B8">
              <w:rPr>
                <w:sz w:val="18"/>
                <w:szCs w:val="18"/>
              </w:rPr>
              <w:t xml:space="preserve">ACWA </w:t>
            </w:r>
            <w:r w:rsidR="00D545A3">
              <w:rPr>
                <w:sz w:val="18"/>
                <w:szCs w:val="18"/>
              </w:rPr>
              <w:t>JPIA has determined the injury is covered by workers’ compensation (compensable) and administers the benefits that apply.</w:t>
            </w:r>
          </w:p>
        </w:tc>
        <w:tc>
          <w:tcPr>
            <w:tcW w:w="3600" w:type="dxa"/>
            <w:tcBorders>
              <w:top w:val="single" w:sz="24" w:space="0" w:color="FFC627"/>
              <w:left w:val="none" w:sz="0" w:space="0" w:color="FFFFFF"/>
              <w:bottom w:val="none" w:sz="0" w:space="0" w:color="FFFFFF"/>
              <w:right w:val="single" w:sz="12" w:space="0" w:color="FFFFFF"/>
            </w:tcBorders>
            <w:shd w:val="clear" w:color="auto" w:fill="F2F4F6"/>
            <w:tcMar>
              <w:top w:w="70" w:type="dxa"/>
              <w:left w:w="160" w:type="dxa"/>
              <w:bottom w:w="70" w:type="dxa"/>
              <w:right w:w="160" w:type="dxa"/>
            </w:tcMar>
          </w:tcPr>
          <w:p w14:paraId="02B5ABE8" w14:textId="77777777" w:rsidR="00F34CF2" w:rsidRPr="00903A2A" w:rsidRDefault="00D545A3">
            <w:pPr>
              <w:keepLines/>
              <w:spacing w:after="40" w:line="264" w:lineRule="auto"/>
            </w:pPr>
            <w:r w:rsidRPr="00903A2A">
              <w:rPr>
                <w:b/>
                <w:bCs/>
                <w:sz w:val="21"/>
                <w:szCs w:val="21"/>
              </w:rPr>
              <w:t>Delayed</w:t>
            </w:r>
          </w:p>
          <w:p w14:paraId="0E90A3CC" w14:textId="2A80BE2A" w:rsidR="00F34CF2" w:rsidRDefault="009A47B8">
            <w:pPr>
              <w:keepLines/>
              <w:spacing w:line="264" w:lineRule="auto"/>
            </w:pPr>
            <w:r w:rsidRPr="009A47B8">
              <w:rPr>
                <w:sz w:val="18"/>
                <w:szCs w:val="18"/>
              </w:rPr>
              <w:t xml:space="preserve">ACWA </w:t>
            </w:r>
            <w:r w:rsidR="00D545A3">
              <w:rPr>
                <w:sz w:val="18"/>
                <w:szCs w:val="18"/>
              </w:rPr>
              <w:t>JPIA needs more information before deciding. The claim is under investigation. This is not a denial.</w:t>
            </w:r>
          </w:p>
        </w:tc>
        <w:tc>
          <w:tcPr>
            <w:tcW w:w="3600" w:type="dxa"/>
            <w:tcBorders>
              <w:top w:val="single" w:sz="24" w:space="0" w:color="435363"/>
              <w:left w:val="none" w:sz="0" w:space="0" w:color="FFFFFF"/>
              <w:bottom w:val="none" w:sz="0" w:space="0" w:color="FFFFFF"/>
              <w:right w:val="single" w:sz="12" w:space="0" w:color="FFFFFF"/>
            </w:tcBorders>
            <w:shd w:val="clear" w:color="auto" w:fill="F2F4F6"/>
            <w:tcMar>
              <w:top w:w="70" w:type="dxa"/>
              <w:left w:w="160" w:type="dxa"/>
              <w:bottom w:w="70" w:type="dxa"/>
              <w:right w:w="160" w:type="dxa"/>
            </w:tcMar>
          </w:tcPr>
          <w:p w14:paraId="5DE88BA6" w14:textId="77777777" w:rsidR="00F34CF2" w:rsidRPr="00903A2A" w:rsidRDefault="00D545A3">
            <w:pPr>
              <w:keepLines/>
              <w:spacing w:after="40" w:line="264" w:lineRule="auto"/>
            </w:pPr>
            <w:r w:rsidRPr="00903A2A">
              <w:rPr>
                <w:b/>
                <w:bCs/>
                <w:sz w:val="21"/>
                <w:szCs w:val="21"/>
              </w:rPr>
              <w:t>Denied</w:t>
            </w:r>
          </w:p>
          <w:p w14:paraId="3D42352C" w14:textId="0290B315" w:rsidR="00F34CF2" w:rsidRDefault="00D545A3">
            <w:pPr>
              <w:keepLines/>
              <w:spacing w:line="264" w:lineRule="auto"/>
            </w:pPr>
            <w:r>
              <w:rPr>
                <w:sz w:val="18"/>
                <w:szCs w:val="18"/>
              </w:rPr>
              <w:t xml:space="preserve">Based on the investigation, </w:t>
            </w:r>
            <w:r w:rsidR="009A47B8" w:rsidRPr="009A47B8">
              <w:rPr>
                <w:sz w:val="18"/>
                <w:szCs w:val="18"/>
              </w:rPr>
              <w:t xml:space="preserve">ACWA </w:t>
            </w:r>
            <w:r>
              <w:rPr>
                <w:sz w:val="18"/>
                <w:szCs w:val="18"/>
              </w:rPr>
              <w:t>JPIA has determined the injury is not covered (not compensable). The employee may challenge the decision through the workers’ compensation process.</w:t>
            </w:r>
          </w:p>
        </w:tc>
      </w:tr>
    </w:tbl>
    <w:p w14:paraId="5A0ACFB8" w14:textId="77777777" w:rsidR="00F34CF2" w:rsidRDefault="00F34CF2">
      <w:pPr>
        <w:keepLines/>
        <w:spacing w:line="6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749C2E5D" w14:textId="77777777">
        <w:trPr>
          <w:cantSplit/>
        </w:trPr>
        <w:tc>
          <w:tcPr>
            <w:tcW w:w="10800" w:type="dxa"/>
            <w:tcBorders>
              <w:top w:val="none" w:sz="0" w:space="0" w:color="FFFFFF"/>
              <w:left w:val="single" w:sz="36" w:space="0" w:color="0093C9"/>
              <w:bottom w:val="none" w:sz="0" w:space="0" w:color="FFFFFF"/>
              <w:right w:val="none" w:sz="0" w:space="0" w:color="FFFFFF"/>
            </w:tcBorders>
            <w:shd w:val="clear" w:color="auto" w:fill="E6F4FA"/>
            <w:tcMar>
              <w:top w:w="90" w:type="dxa"/>
              <w:left w:w="220" w:type="dxa"/>
              <w:bottom w:w="90" w:type="dxa"/>
              <w:right w:w="200" w:type="dxa"/>
            </w:tcMar>
          </w:tcPr>
          <w:p w14:paraId="6BCFA693" w14:textId="77777777" w:rsidR="00F34CF2" w:rsidRDefault="00D545A3">
            <w:pPr>
              <w:keepLines/>
              <w:spacing w:after="30" w:line="264" w:lineRule="auto"/>
            </w:pPr>
            <w:r>
              <w:rPr>
                <w:b/>
                <w:bCs/>
                <w:color w:val="005487"/>
                <w:sz w:val="16"/>
                <w:szCs w:val="16"/>
              </w:rPr>
              <w:t>GOOD TO KNOW</w:t>
            </w:r>
          </w:p>
          <w:p w14:paraId="1836425A" w14:textId="1E3ED25C" w:rsidR="00F34CF2" w:rsidRDefault="00D545A3">
            <w:pPr>
              <w:keepLines/>
              <w:spacing w:line="264" w:lineRule="auto"/>
            </w:pPr>
            <w:r>
              <w:rPr>
                <w:sz w:val="18"/>
                <w:szCs w:val="18"/>
              </w:rPr>
              <w:t xml:space="preserve">California law generally gives </w:t>
            </w:r>
            <w:r w:rsidR="009A47B8" w:rsidRPr="009A47B8">
              <w:rPr>
                <w:sz w:val="18"/>
                <w:szCs w:val="18"/>
              </w:rPr>
              <w:t xml:space="preserve">ACWA </w:t>
            </w:r>
            <w:r>
              <w:rPr>
                <w:sz w:val="18"/>
                <w:szCs w:val="18"/>
              </w:rPr>
              <w:t>JPIA up to 90 days from the date the employee files a claim form to accept or deny the claim. While the claim is being investigated, the employee can still receive authorized medical treatment, up to $10,000.</w:t>
            </w:r>
          </w:p>
        </w:tc>
      </w:tr>
    </w:tbl>
    <w:p w14:paraId="26ABA46A" w14:textId="54AAE033" w:rsidR="00F34CF2" w:rsidRDefault="00D545A3">
      <w:pPr>
        <w:keepNext/>
        <w:pBdr>
          <w:bottom w:val="single" w:sz="8" w:space="2" w:color="0093C9"/>
        </w:pBdr>
        <w:spacing w:before="140" w:after="80"/>
      </w:pPr>
      <w:r>
        <w:rPr>
          <w:rFonts w:ascii="Tahoma" w:eastAsia="Tahoma" w:hAnsi="Tahoma" w:cs="Tahoma"/>
          <w:b/>
          <w:bCs/>
          <w:color w:val="005487"/>
          <w:sz w:val="25"/>
          <w:szCs w:val="25"/>
        </w:rPr>
        <w:t xml:space="preserve">Benefits an </w:t>
      </w:r>
      <w:r w:rsidR="00CE3DAA">
        <w:rPr>
          <w:rFonts w:ascii="Tahoma" w:eastAsia="Tahoma" w:hAnsi="Tahoma" w:cs="Tahoma"/>
          <w:b/>
          <w:bCs/>
          <w:color w:val="005487"/>
          <w:sz w:val="25"/>
          <w:szCs w:val="25"/>
        </w:rPr>
        <w:t>E</w:t>
      </w:r>
      <w:r>
        <w:rPr>
          <w:rFonts w:ascii="Tahoma" w:eastAsia="Tahoma" w:hAnsi="Tahoma" w:cs="Tahoma"/>
          <w:b/>
          <w:bCs/>
          <w:color w:val="005487"/>
          <w:sz w:val="25"/>
          <w:szCs w:val="25"/>
        </w:rPr>
        <w:t xml:space="preserve">mployee </w:t>
      </w:r>
      <w:r w:rsidR="00CE3DAA">
        <w:rPr>
          <w:rFonts w:ascii="Tahoma" w:eastAsia="Tahoma" w:hAnsi="Tahoma" w:cs="Tahoma"/>
          <w:b/>
          <w:bCs/>
          <w:color w:val="005487"/>
          <w:sz w:val="25"/>
          <w:szCs w:val="25"/>
        </w:rPr>
        <w:t>M</w:t>
      </w:r>
      <w:r>
        <w:rPr>
          <w:rFonts w:ascii="Tahoma" w:eastAsia="Tahoma" w:hAnsi="Tahoma" w:cs="Tahoma"/>
          <w:b/>
          <w:bCs/>
          <w:color w:val="005487"/>
          <w:sz w:val="25"/>
          <w:szCs w:val="25"/>
        </w:rPr>
        <w:t xml:space="preserve">ay </w:t>
      </w:r>
      <w:r w:rsidR="00CE3DAA">
        <w:rPr>
          <w:rFonts w:ascii="Tahoma" w:eastAsia="Tahoma" w:hAnsi="Tahoma" w:cs="Tahoma"/>
          <w:b/>
          <w:bCs/>
          <w:color w:val="005487"/>
          <w:sz w:val="25"/>
          <w:szCs w:val="25"/>
        </w:rPr>
        <w:t>R</w:t>
      </w:r>
      <w:r>
        <w:rPr>
          <w:rFonts w:ascii="Tahoma" w:eastAsia="Tahoma" w:hAnsi="Tahoma" w:cs="Tahoma"/>
          <w:b/>
          <w:bCs/>
          <w:color w:val="005487"/>
          <w:sz w:val="25"/>
          <w:szCs w:val="25"/>
        </w:rPr>
        <w:t>eceive</w:t>
      </w:r>
    </w:p>
    <w:p w14:paraId="21CF4F73" w14:textId="77777777" w:rsidR="00F34CF2" w:rsidRDefault="00D545A3">
      <w:pPr>
        <w:keepLines/>
        <w:spacing w:after="80" w:line="264" w:lineRule="auto"/>
      </w:pPr>
      <w:r>
        <w:t>Which benefits apply depends on the injury and the claim. Your examiner will explain what applies.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8200"/>
      </w:tblGrid>
      <w:tr w:rsidR="00F34CF2" w14:paraId="33C692E8" w14:textId="77777777">
        <w:trPr>
          <w:cantSplit/>
        </w:trPr>
        <w:tc>
          <w:tcPr>
            <w:tcW w:w="2600" w:type="dxa"/>
            <w:tcBorders>
              <w:top w:val="none" w:sz="0" w:space="0" w:color="FFFFFF"/>
              <w:left w:val="none" w:sz="0" w:space="0" w:color="FFFFFF"/>
              <w:bottom w:val="none" w:sz="0" w:space="0" w:color="FFFFFF"/>
              <w:right w:val="none" w:sz="0" w:space="0" w:color="FFFFFF"/>
            </w:tcBorders>
            <w:shd w:val="clear" w:color="auto" w:fill="F2F4F6"/>
            <w:tcMar>
              <w:top w:w="50" w:type="dxa"/>
              <w:left w:w="140" w:type="dxa"/>
              <w:bottom w:w="50" w:type="dxa"/>
              <w:right w:w="100" w:type="dxa"/>
            </w:tcMar>
          </w:tcPr>
          <w:p w14:paraId="2927B98F" w14:textId="77777777" w:rsidR="00F34CF2" w:rsidRDefault="00D545A3">
            <w:pPr>
              <w:keepLines/>
              <w:spacing w:line="264" w:lineRule="auto"/>
            </w:pPr>
            <w:r>
              <w:rPr>
                <w:b/>
                <w:bCs/>
                <w:color w:val="005487"/>
              </w:rPr>
              <w:t>Medical Care</w:t>
            </w:r>
          </w:p>
        </w:tc>
        <w:tc>
          <w:tcPr>
            <w:tcW w:w="8200" w:type="dxa"/>
            <w:tcBorders>
              <w:top w:val="none" w:sz="0" w:space="0" w:color="FFFFFF"/>
              <w:left w:val="none" w:sz="0" w:space="0" w:color="FFFFFF"/>
              <w:bottom w:val="none" w:sz="0" w:space="0" w:color="FFFFFF"/>
              <w:right w:val="none" w:sz="0" w:space="0" w:color="FFFFFF"/>
            </w:tcBorders>
            <w:shd w:val="clear" w:color="auto" w:fill="F2F4F6"/>
            <w:tcMar>
              <w:top w:w="50" w:type="dxa"/>
              <w:left w:w="100" w:type="dxa"/>
              <w:bottom w:w="50" w:type="dxa"/>
              <w:right w:w="140" w:type="dxa"/>
            </w:tcMar>
          </w:tcPr>
          <w:p w14:paraId="74066110" w14:textId="77777777" w:rsidR="00F34CF2" w:rsidRDefault="00D545A3">
            <w:pPr>
              <w:keepLines/>
              <w:spacing w:line="264" w:lineRule="auto"/>
            </w:pPr>
            <w:r>
              <w:t>Reasonable and necessary treatment for the work injury</w:t>
            </w:r>
          </w:p>
        </w:tc>
      </w:tr>
      <w:tr w:rsidR="00F34CF2" w14:paraId="4F9E2F15" w14:textId="77777777">
        <w:trPr>
          <w:cantSplit/>
        </w:trPr>
        <w:tc>
          <w:tcPr>
            <w:tcW w:w="2600" w:type="dxa"/>
            <w:tcBorders>
              <w:top w:val="none" w:sz="0" w:space="0" w:color="FFFFFF"/>
              <w:left w:val="none" w:sz="0" w:space="0" w:color="FFFFFF"/>
              <w:bottom w:val="none" w:sz="0" w:space="0" w:color="FFFFFF"/>
              <w:right w:val="none" w:sz="0" w:space="0" w:color="FFFFFF"/>
            </w:tcBorders>
            <w:shd w:val="clear" w:color="auto" w:fill="FFFFFF"/>
            <w:tcMar>
              <w:top w:w="50" w:type="dxa"/>
              <w:left w:w="140" w:type="dxa"/>
              <w:bottom w:w="50" w:type="dxa"/>
              <w:right w:w="100" w:type="dxa"/>
            </w:tcMar>
          </w:tcPr>
          <w:p w14:paraId="63FE9DEE" w14:textId="77777777" w:rsidR="00F34CF2" w:rsidRDefault="00D545A3">
            <w:pPr>
              <w:keepLines/>
              <w:spacing w:line="264" w:lineRule="auto"/>
            </w:pPr>
            <w:r>
              <w:rPr>
                <w:b/>
                <w:bCs/>
                <w:color w:val="005487"/>
              </w:rPr>
              <w:t>Temporary Disability</w:t>
            </w:r>
          </w:p>
        </w:tc>
        <w:tc>
          <w:tcPr>
            <w:tcW w:w="8200" w:type="dxa"/>
            <w:tcBorders>
              <w:top w:val="none" w:sz="0" w:space="0" w:color="FFFFFF"/>
              <w:left w:val="none" w:sz="0" w:space="0" w:color="FFFFFF"/>
              <w:bottom w:val="none" w:sz="0" w:space="0" w:color="FFFFFF"/>
              <w:right w:val="none" w:sz="0" w:space="0" w:color="FFFFFF"/>
            </w:tcBorders>
            <w:shd w:val="clear" w:color="auto" w:fill="FFFFFF"/>
            <w:tcMar>
              <w:top w:w="50" w:type="dxa"/>
              <w:left w:w="100" w:type="dxa"/>
              <w:bottom w:w="50" w:type="dxa"/>
              <w:right w:w="140" w:type="dxa"/>
            </w:tcMar>
          </w:tcPr>
          <w:p w14:paraId="39FD9086" w14:textId="77777777" w:rsidR="00F34CF2" w:rsidRDefault="00D545A3">
            <w:pPr>
              <w:keepLines/>
              <w:spacing w:line="264" w:lineRule="auto"/>
            </w:pPr>
            <w:r>
              <w:t>Partial wage replacement while the employee can’t work during recovery</w:t>
            </w:r>
          </w:p>
        </w:tc>
      </w:tr>
      <w:tr w:rsidR="00F34CF2" w14:paraId="2152D26F" w14:textId="77777777">
        <w:trPr>
          <w:cantSplit/>
        </w:trPr>
        <w:tc>
          <w:tcPr>
            <w:tcW w:w="2600" w:type="dxa"/>
            <w:tcBorders>
              <w:top w:val="none" w:sz="0" w:space="0" w:color="FFFFFF"/>
              <w:left w:val="none" w:sz="0" w:space="0" w:color="FFFFFF"/>
              <w:bottom w:val="none" w:sz="0" w:space="0" w:color="FFFFFF"/>
              <w:right w:val="none" w:sz="0" w:space="0" w:color="FFFFFF"/>
            </w:tcBorders>
            <w:shd w:val="clear" w:color="auto" w:fill="F2F4F6"/>
            <w:tcMar>
              <w:top w:w="50" w:type="dxa"/>
              <w:left w:w="140" w:type="dxa"/>
              <w:bottom w:w="50" w:type="dxa"/>
              <w:right w:w="100" w:type="dxa"/>
            </w:tcMar>
          </w:tcPr>
          <w:p w14:paraId="028120A2" w14:textId="77777777" w:rsidR="00F34CF2" w:rsidRDefault="00D545A3">
            <w:pPr>
              <w:keepLines/>
              <w:spacing w:line="264" w:lineRule="auto"/>
            </w:pPr>
            <w:r>
              <w:rPr>
                <w:b/>
                <w:bCs/>
                <w:color w:val="005487"/>
              </w:rPr>
              <w:t>Permanent Disability</w:t>
            </w:r>
          </w:p>
        </w:tc>
        <w:tc>
          <w:tcPr>
            <w:tcW w:w="8200" w:type="dxa"/>
            <w:tcBorders>
              <w:top w:val="none" w:sz="0" w:space="0" w:color="FFFFFF"/>
              <w:left w:val="none" w:sz="0" w:space="0" w:color="FFFFFF"/>
              <w:bottom w:val="none" w:sz="0" w:space="0" w:color="FFFFFF"/>
              <w:right w:val="none" w:sz="0" w:space="0" w:color="FFFFFF"/>
            </w:tcBorders>
            <w:shd w:val="clear" w:color="auto" w:fill="F2F4F6"/>
            <w:tcMar>
              <w:top w:w="50" w:type="dxa"/>
              <w:left w:w="100" w:type="dxa"/>
              <w:bottom w:w="50" w:type="dxa"/>
              <w:right w:w="140" w:type="dxa"/>
            </w:tcMar>
          </w:tcPr>
          <w:p w14:paraId="2ECD9ED3" w14:textId="77777777" w:rsidR="00F34CF2" w:rsidRDefault="00D545A3">
            <w:pPr>
              <w:keepLines/>
              <w:spacing w:line="264" w:lineRule="auto"/>
            </w:pPr>
            <w:r>
              <w:t>If the injury leaves a lasting impairment</w:t>
            </w:r>
          </w:p>
        </w:tc>
      </w:tr>
      <w:tr w:rsidR="00F34CF2" w14:paraId="2FEA8FDA" w14:textId="77777777">
        <w:trPr>
          <w:cantSplit/>
        </w:trPr>
        <w:tc>
          <w:tcPr>
            <w:tcW w:w="2600" w:type="dxa"/>
            <w:tcBorders>
              <w:top w:val="none" w:sz="0" w:space="0" w:color="FFFFFF"/>
              <w:left w:val="none" w:sz="0" w:space="0" w:color="FFFFFF"/>
              <w:bottom w:val="none" w:sz="0" w:space="0" w:color="FFFFFF"/>
              <w:right w:val="none" w:sz="0" w:space="0" w:color="FFFFFF"/>
            </w:tcBorders>
            <w:shd w:val="clear" w:color="auto" w:fill="FFFFFF"/>
            <w:tcMar>
              <w:top w:w="50" w:type="dxa"/>
              <w:left w:w="140" w:type="dxa"/>
              <w:bottom w:w="50" w:type="dxa"/>
              <w:right w:w="100" w:type="dxa"/>
            </w:tcMar>
          </w:tcPr>
          <w:p w14:paraId="015FA546" w14:textId="77777777" w:rsidR="00F34CF2" w:rsidRDefault="00D545A3">
            <w:pPr>
              <w:keepLines/>
              <w:spacing w:line="264" w:lineRule="auto"/>
            </w:pPr>
            <w:r>
              <w:rPr>
                <w:b/>
                <w:bCs/>
                <w:color w:val="005487"/>
              </w:rPr>
              <w:t>Job Displacement Voucher</w:t>
            </w:r>
          </w:p>
        </w:tc>
        <w:tc>
          <w:tcPr>
            <w:tcW w:w="8200" w:type="dxa"/>
            <w:tcBorders>
              <w:top w:val="none" w:sz="0" w:space="0" w:color="FFFFFF"/>
              <w:left w:val="none" w:sz="0" w:space="0" w:color="FFFFFF"/>
              <w:bottom w:val="none" w:sz="0" w:space="0" w:color="FFFFFF"/>
              <w:right w:val="none" w:sz="0" w:space="0" w:color="FFFFFF"/>
            </w:tcBorders>
            <w:shd w:val="clear" w:color="auto" w:fill="FFFFFF"/>
            <w:tcMar>
              <w:top w:w="50" w:type="dxa"/>
              <w:left w:w="100" w:type="dxa"/>
              <w:bottom w:w="50" w:type="dxa"/>
              <w:right w:w="140" w:type="dxa"/>
            </w:tcMar>
          </w:tcPr>
          <w:p w14:paraId="4D5423B4" w14:textId="77777777" w:rsidR="00F34CF2" w:rsidRDefault="00D545A3">
            <w:pPr>
              <w:keepLines/>
              <w:spacing w:line="264" w:lineRule="auto"/>
            </w:pPr>
            <w:r>
              <w:t>Help with retraining, in some cases when the employee can’t return to their job</w:t>
            </w:r>
          </w:p>
        </w:tc>
      </w:tr>
      <w:tr w:rsidR="00F34CF2" w14:paraId="13D1CF3C" w14:textId="77777777">
        <w:trPr>
          <w:cantSplit/>
        </w:trPr>
        <w:tc>
          <w:tcPr>
            <w:tcW w:w="2600" w:type="dxa"/>
            <w:tcBorders>
              <w:top w:val="none" w:sz="0" w:space="0" w:color="FFFFFF"/>
              <w:left w:val="none" w:sz="0" w:space="0" w:color="FFFFFF"/>
              <w:bottom w:val="none" w:sz="0" w:space="0" w:color="FFFFFF"/>
              <w:right w:val="none" w:sz="0" w:space="0" w:color="FFFFFF"/>
            </w:tcBorders>
            <w:shd w:val="clear" w:color="auto" w:fill="F2F4F6"/>
            <w:tcMar>
              <w:top w:w="50" w:type="dxa"/>
              <w:left w:w="140" w:type="dxa"/>
              <w:bottom w:w="50" w:type="dxa"/>
              <w:right w:w="100" w:type="dxa"/>
            </w:tcMar>
          </w:tcPr>
          <w:p w14:paraId="549D6CDE" w14:textId="77777777" w:rsidR="00F34CF2" w:rsidRDefault="00D545A3">
            <w:pPr>
              <w:keepLines/>
              <w:spacing w:line="264" w:lineRule="auto"/>
            </w:pPr>
            <w:r>
              <w:rPr>
                <w:b/>
                <w:bCs/>
                <w:color w:val="005487"/>
              </w:rPr>
              <w:t>Death Benefits</w:t>
            </w:r>
          </w:p>
        </w:tc>
        <w:tc>
          <w:tcPr>
            <w:tcW w:w="8200" w:type="dxa"/>
            <w:tcBorders>
              <w:top w:val="none" w:sz="0" w:space="0" w:color="FFFFFF"/>
              <w:left w:val="none" w:sz="0" w:space="0" w:color="FFFFFF"/>
              <w:bottom w:val="none" w:sz="0" w:space="0" w:color="FFFFFF"/>
              <w:right w:val="none" w:sz="0" w:space="0" w:color="FFFFFF"/>
            </w:tcBorders>
            <w:shd w:val="clear" w:color="auto" w:fill="F2F4F6"/>
            <w:tcMar>
              <w:top w:w="50" w:type="dxa"/>
              <w:left w:w="100" w:type="dxa"/>
              <w:bottom w:w="50" w:type="dxa"/>
              <w:right w:w="140" w:type="dxa"/>
            </w:tcMar>
          </w:tcPr>
          <w:p w14:paraId="36667636" w14:textId="77777777" w:rsidR="00F34CF2" w:rsidRDefault="00D545A3">
            <w:pPr>
              <w:keepLines/>
              <w:spacing w:line="264" w:lineRule="auto"/>
            </w:pPr>
            <w:r>
              <w:t>For eligible dependents if a work injury or illness is fatal</w:t>
            </w:r>
          </w:p>
        </w:tc>
      </w:tr>
    </w:tbl>
    <w:p w14:paraId="7307ED90" w14:textId="7770C51C" w:rsidR="00F34CF2" w:rsidRDefault="00D545A3">
      <w:pPr>
        <w:keepNext/>
        <w:pBdr>
          <w:bottom w:val="single" w:sz="8" w:space="2" w:color="0093C9"/>
        </w:pBdr>
        <w:spacing w:before="140" w:after="80"/>
      </w:pPr>
      <w:r>
        <w:rPr>
          <w:rFonts w:ascii="Tahoma" w:eastAsia="Tahoma" w:hAnsi="Tahoma" w:cs="Tahoma"/>
          <w:b/>
          <w:bCs/>
          <w:color w:val="005487"/>
          <w:sz w:val="25"/>
          <w:szCs w:val="25"/>
        </w:rPr>
        <w:t xml:space="preserve">While the </w:t>
      </w:r>
      <w:r w:rsidR="00CE3DAA">
        <w:rPr>
          <w:rFonts w:ascii="Tahoma" w:eastAsia="Tahoma" w:hAnsi="Tahoma" w:cs="Tahoma"/>
          <w:b/>
          <w:bCs/>
          <w:color w:val="005487"/>
          <w:sz w:val="25"/>
          <w:szCs w:val="25"/>
        </w:rPr>
        <w:t>E</w:t>
      </w:r>
      <w:r>
        <w:rPr>
          <w:rFonts w:ascii="Tahoma" w:eastAsia="Tahoma" w:hAnsi="Tahoma" w:cs="Tahoma"/>
          <w:b/>
          <w:bCs/>
          <w:color w:val="005487"/>
          <w:sz w:val="25"/>
          <w:szCs w:val="25"/>
        </w:rPr>
        <w:t xml:space="preserve">mployee </w:t>
      </w:r>
      <w:r w:rsidR="00CE3DAA">
        <w:rPr>
          <w:rFonts w:ascii="Tahoma" w:eastAsia="Tahoma" w:hAnsi="Tahoma" w:cs="Tahoma"/>
          <w:b/>
          <w:bCs/>
          <w:color w:val="005487"/>
          <w:sz w:val="25"/>
          <w:szCs w:val="25"/>
        </w:rPr>
        <w:t>R</w:t>
      </w:r>
      <w:r>
        <w:rPr>
          <w:rFonts w:ascii="Tahoma" w:eastAsia="Tahoma" w:hAnsi="Tahoma" w:cs="Tahoma"/>
          <w:b/>
          <w:bCs/>
          <w:color w:val="005487"/>
          <w:sz w:val="25"/>
          <w:szCs w:val="25"/>
        </w:rPr>
        <w:t>ecovers</w:t>
      </w:r>
    </w:p>
    <w:p w14:paraId="12319311" w14:textId="77777777" w:rsidR="00F34CF2" w:rsidRDefault="00D545A3">
      <w:pPr>
        <w:keepLines/>
        <w:spacing w:after="80" w:line="264" w:lineRule="auto"/>
      </w:pPr>
      <w:r>
        <w:t>Your examiner manages the claim and the medical benefit process. You manage the employment relationship. As treatment continues, the treating doctor issues work status reports. Each one will say the employee can: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3600"/>
        <w:gridCol w:w="3600"/>
      </w:tblGrid>
      <w:tr w:rsidR="00F34CF2" w14:paraId="081B33B1" w14:textId="77777777">
        <w:trPr>
          <w:cantSplit/>
        </w:trPr>
        <w:tc>
          <w:tcPr>
            <w:tcW w:w="3600" w:type="dxa"/>
            <w:tcBorders>
              <w:top w:val="none" w:sz="0" w:space="0" w:color="FFFFFF"/>
              <w:left w:val="none" w:sz="0" w:space="0" w:color="FFFFFF"/>
              <w:bottom w:val="none" w:sz="0" w:space="0" w:color="FFFFFF"/>
              <w:right w:val="single" w:sz="12" w:space="0" w:color="FFFFFF"/>
            </w:tcBorders>
            <w:shd w:val="clear" w:color="auto" w:fill="E6F4FA"/>
            <w:tcMar>
              <w:top w:w="80" w:type="dxa"/>
              <w:left w:w="100" w:type="dxa"/>
              <w:bottom w:w="80" w:type="dxa"/>
              <w:right w:w="100" w:type="dxa"/>
            </w:tcMar>
          </w:tcPr>
          <w:p w14:paraId="12E3C06E" w14:textId="77777777" w:rsidR="00F34CF2" w:rsidRDefault="00D545A3">
            <w:pPr>
              <w:keepLines/>
              <w:spacing w:after="10" w:line="264" w:lineRule="auto"/>
              <w:jc w:val="center"/>
            </w:pPr>
            <w:r>
              <w:rPr>
                <w:b/>
                <w:bCs/>
                <w:color w:val="005487"/>
              </w:rPr>
              <w:t>Return to regular work</w:t>
            </w:r>
          </w:p>
          <w:p w14:paraId="4659F9DA" w14:textId="77777777" w:rsidR="00F34CF2" w:rsidRDefault="00D545A3">
            <w:pPr>
              <w:keepLines/>
              <w:spacing w:line="264" w:lineRule="auto"/>
              <w:jc w:val="center"/>
            </w:pPr>
            <w:r>
              <w:rPr>
                <w:color w:val="435363"/>
                <w:sz w:val="17"/>
                <w:szCs w:val="17"/>
              </w:rPr>
              <w:t>No restrictions</w:t>
            </w:r>
          </w:p>
        </w:tc>
        <w:tc>
          <w:tcPr>
            <w:tcW w:w="3600" w:type="dxa"/>
            <w:tcBorders>
              <w:top w:val="none" w:sz="0" w:space="0" w:color="FFFFFF"/>
              <w:left w:val="none" w:sz="0" w:space="0" w:color="FFFFFF"/>
              <w:bottom w:val="none" w:sz="0" w:space="0" w:color="FFFFFF"/>
              <w:right w:val="single" w:sz="12" w:space="0" w:color="FFFFFF"/>
            </w:tcBorders>
            <w:shd w:val="clear" w:color="auto" w:fill="E6F4FA"/>
            <w:tcMar>
              <w:top w:w="80" w:type="dxa"/>
              <w:left w:w="100" w:type="dxa"/>
              <w:bottom w:w="80" w:type="dxa"/>
              <w:right w:w="100" w:type="dxa"/>
            </w:tcMar>
          </w:tcPr>
          <w:p w14:paraId="04D2FB63" w14:textId="77777777" w:rsidR="00F34CF2" w:rsidRDefault="00D545A3">
            <w:pPr>
              <w:keepLines/>
              <w:spacing w:after="10" w:line="264" w:lineRule="auto"/>
              <w:jc w:val="center"/>
            </w:pPr>
            <w:r>
              <w:rPr>
                <w:b/>
                <w:bCs/>
                <w:color w:val="005487"/>
              </w:rPr>
              <w:t>Work with restrictions</w:t>
            </w:r>
          </w:p>
          <w:p w14:paraId="2D02BA9D" w14:textId="77777777" w:rsidR="00F34CF2" w:rsidRDefault="00D545A3">
            <w:pPr>
              <w:keepLines/>
              <w:spacing w:line="264" w:lineRule="auto"/>
              <w:jc w:val="center"/>
            </w:pPr>
            <w:r>
              <w:rPr>
                <w:color w:val="435363"/>
                <w:sz w:val="17"/>
                <w:szCs w:val="17"/>
              </w:rPr>
              <w:t>Modified or limited duty</w:t>
            </w:r>
          </w:p>
        </w:tc>
        <w:tc>
          <w:tcPr>
            <w:tcW w:w="3600" w:type="dxa"/>
            <w:tcBorders>
              <w:top w:val="none" w:sz="0" w:space="0" w:color="FFFFFF"/>
              <w:left w:val="none" w:sz="0" w:space="0" w:color="FFFFFF"/>
              <w:bottom w:val="none" w:sz="0" w:space="0" w:color="FFFFFF"/>
              <w:right w:val="single" w:sz="12" w:space="0" w:color="FFFFFF"/>
            </w:tcBorders>
            <w:shd w:val="clear" w:color="auto" w:fill="E6F4FA"/>
            <w:tcMar>
              <w:top w:w="80" w:type="dxa"/>
              <w:left w:w="100" w:type="dxa"/>
              <w:bottom w:w="80" w:type="dxa"/>
              <w:right w:w="100" w:type="dxa"/>
            </w:tcMar>
          </w:tcPr>
          <w:p w14:paraId="5CBDF4F9" w14:textId="77777777" w:rsidR="00F34CF2" w:rsidRDefault="00D545A3">
            <w:pPr>
              <w:keepLines/>
              <w:spacing w:after="10" w:line="264" w:lineRule="auto"/>
              <w:jc w:val="center"/>
            </w:pPr>
            <w:r>
              <w:rPr>
                <w:b/>
                <w:bCs/>
                <w:color w:val="005487"/>
              </w:rPr>
              <w:t>Stay off work</w:t>
            </w:r>
          </w:p>
          <w:p w14:paraId="7E6BC96C" w14:textId="77777777" w:rsidR="00F34CF2" w:rsidRDefault="00D545A3">
            <w:pPr>
              <w:keepLines/>
              <w:spacing w:line="264" w:lineRule="auto"/>
              <w:jc w:val="center"/>
            </w:pPr>
            <w:r>
              <w:rPr>
                <w:color w:val="435363"/>
                <w:sz w:val="17"/>
                <w:szCs w:val="17"/>
              </w:rPr>
              <w:t>Temporarily</w:t>
            </w:r>
          </w:p>
        </w:tc>
      </w:tr>
    </w:tbl>
    <w:p w14:paraId="169ABFBB" w14:textId="77777777" w:rsidR="00F34CF2" w:rsidRDefault="00F34CF2">
      <w:pPr>
        <w:keepLines/>
        <w:spacing w:line="60" w:lineRule="auto"/>
      </w:pPr>
    </w:p>
    <w:p w14:paraId="49BA25C6" w14:textId="77777777" w:rsidR="00F34CF2" w:rsidRDefault="00D545A3">
      <w:pPr>
        <w:keepLines/>
        <w:spacing w:after="80" w:line="264" w:lineRule="auto"/>
      </w:pPr>
      <w:r>
        <w:rPr>
          <w:b/>
          <w:bCs/>
        </w:rPr>
        <w:t xml:space="preserve">When the doctor issues restrictions, </w:t>
      </w:r>
      <w:r>
        <w:t xml:space="preserve">your agency decides whether work is available within them, following your own policies and accommodation obligations. Tell your examiner whether you can offer modified work and when it starts, or why it isn’t available. Never ask an employee to work outside the doctor’s restrictions. See </w:t>
      </w:r>
      <w:r>
        <w:rPr>
          <w:i/>
          <w:iCs/>
        </w:rPr>
        <w:t>Your Role in a Workers’ Compensation Claim</w:t>
      </w:r>
      <w:r>
        <w:t xml:space="preserve"> for more on return to work.</w:t>
      </w:r>
    </w:p>
    <w:p w14:paraId="054809A8" w14:textId="6862AF6C" w:rsidR="00F34CF2" w:rsidRDefault="00D545A3">
      <w:pPr>
        <w:keepNext/>
        <w:pBdr>
          <w:bottom w:val="single" w:sz="8" w:space="2" w:color="0093C9"/>
        </w:pBdr>
        <w:spacing w:before="140" w:after="80"/>
      </w:pPr>
      <w:r>
        <w:rPr>
          <w:rFonts w:ascii="Tahoma" w:eastAsia="Tahoma" w:hAnsi="Tahoma" w:cs="Tahoma"/>
          <w:b/>
          <w:bCs/>
          <w:color w:val="005487"/>
          <w:sz w:val="25"/>
          <w:szCs w:val="25"/>
        </w:rPr>
        <w:t xml:space="preserve">As the </w:t>
      </w:r>
      <w:r w:rsidR="00CE3DAA">
        <w:rPr>
          <w:rFonts w:ascii="Tahoma" w:eastAsia="Tahoma" w:hAnsi="Tahoma" w:cs="Tahoma"/>
          <w:b/>
          <w:bCs/>
          <w:color w:val="005487"/>
          <w:sz w:val="25"/>
          <w:szCs w:val="25"/>
        </w:rPr>
        <w:t>C</w:t>
      </w:r>
      <w:r>
        <w:rPr>
          <w:rFonts w:ascii="Tahoma" w:eastAsia="Tahoma" w:hAnsi="Tahoma" w:cs="Tahoma"/>
          <w:b/>
          <w:bCs/>
          <w:color w:val="005487"/>
          <w:sz w:val="25"/>
          <w:szCs w:val="25"/>
        </w:rPr>
        <w:t xml:space="preserve">laim </w:t>
      </w:r>
      <w:r w:rsidR="00CE3DAA">
        <w:rPr>
          <w:rFonts w:ascii="Tahoma" w:eastAsia="Tahoma" w:hAnsi="Tahoma" w:cs="Tahoma"/>
          <w:b/>
          <w:bCs/>
          <w:color w:val="005487"/>
          <w:sz w:val="25"/>
          <w:szCs w:val="25"/>
        </w:rPr>
        <w:t>M</w:t>
      </w:r>
      <w:r>
        <w:rPr>
          <w:rFonts w:ascii="Tahoma" w:eastAsia="Tahoma" w:hAnsi="Tahoma" w:cs="Tahoma"/>
          <w:b/>
          <w:bCs/>
          <w:color w:val="005487"/>
          <w:sz w:val="25"/>
          <w:szCs w:val="25"/>
        </w:rPr>
        <w:t xml:space="preserve">oves </w:t>
      </w:r>
      <w:r w:rsidR="00CE3DAA">
        <w:rPr>
          <w:rFonts w:ascii="Tahoma" w:eastAsia="Tahoma" w:hAnsi="Tahoma" w:cs="Tahoma"/>
          <w:b/>
          <w:bCs/>
          <w:color w:val="005487"/>
          <w:sz w:val="25"/>
          <w:szCs w:val="25"/>
        </w:rPr>
        <w:t>T</w:t>
      </w:r>
      <w:r>
        <w:rPr>
          <w:rFonts w:ascii="Tahoma" w:eastAsia="Tahoma" w:hAnsi="Tahoma" w:cs="Tahoma"/>
          <w:b/>
          <w:bCs/>
          <w:color w:val="005487"/>
          <w:sz w:val="25"/>
          <w:szCs w:val="25"/>
        </w:rPr>
        <w:t xml:space="preserve">oward </w:t>
      </w:r>
      <w:r w:rsidR="00CE3DAA">
        <w:rPr>
          <w:rFonts w:ascii="Tahoma" w:eastAsia="Tahoma" w:hAnsi="Tahoma" w:cs="Tahoma"/>
          <w:b/>
          <w:bCs/>
          <w:color w:val="005487"/>
          <w:sz w:val="25"/>
          <w:szCs w:val="25"/>
        </w:rPr>
        <w:t>C</w:t>
      </w:r>
      <w:r>
        <w:rPr>
          <w:rFonts w:ascii="Tahoma" w:eastAsia="Tahoma" w:hAnsi="Tahoma" w:cs="Tahoma"/>
          <w:b/>
          <w:bCs/>
          <w:color w:val="005487"/>
          <w:sz w:val="25"/>
          <w:szCs w:val="25"/>
        </w:rPr>
        <w:t>losure</w:t>
      </w:r>
    </w:p>
    <w:p w14:paraId="37A714A6" w14:textId="77777777" w:rsidR="00F34CF2" w:rsidRDefault="00D545A3">
      <w:pPr>
        <w:keepLines/>
        <w:spacing w:after="100" w:line="264" w:lineRule="auto"/>
      </w:pPr>
      <w:r>
        <w:t>Not every claim follows the same path. Some resolve quickly. Others take longer because treatment continues, the employee has permanent restrictions or permanent disability, an attorney gets involved, or the claim moves toward settlement. Your examiner will let you know when your assistance is needed. A claim generally closes once the open issues are resolved.</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50"/>
        <w:gridCol w:w="300"/>
        <w:gridCol w:w="5250"/>
      </w:tblGrid>
      <w:tr w:rsidR="00F34CF2" w14:paraId="50EC6F30" w14:textId="77777777">
        <w:trPr>
          <w:cantSplit/>
        </w:trPr>
        <w:tc>
          <w:tcPr>
            <w:tcW w:w="5340" w:type="dxa"/>
            <w:tcBorders>
              <w:top w:val="none" w:sz="0" w:space="0" w:color="FFFFFF"/>
              <w:left w:val="single" w:sz="36" w:space="0" w:color="FFC627"/>
              <w:bottom w:val="none" w:sz="0" w:space="0" w:color="FFFFFF"/>
              <w:right w:val="none" w:sz="0" w:space="0" w:color="FFFFFF"/>
            </w:tcBorders>
            <w:shd w:val="clear" w:color="auto" w:fill="FFF4D1"/>
            <w:tcMar>
              <w:top w:w="90" w:type="dxa"/>
              <w:left w:w="200" w:type="dxa"/>
              <w:bottom w:w="90" w:type="dxa"/>
              <w:right w:w="160" w:type="dxa"/>
            </w:tcMar>
          </w:tcPr>
          <w:p w14:paraId="1FCFFB00" w14:textId="77777777" w:rsidR="00F34CF2" w:rsidRDefault="00D545A3">
            <w:pPr>
              <w:keepLines/>
              <w:spacing w:after="30" w:line="264" w:lineRule="auto"/>
            </w:pPr>
            <w:r>
              <w:rPr>
                <w:b/>
                <w:bCs/>
                <w:color w:val="005487"/>
                <w:sz w:val="16"/>
                <w:szCs w:val="16"/>
              </w:rPr>
              <w:t>KEEP IN MIND</w:t>
            </w:r>
          </w:p>
          <w:p w14:paraId="08DCE88C" w14:textId="77777777" w:rsidR="00F34CF2" w:rsidRDefault="00D545A3">
            <w:pPr>
              <w:keepLines/>
              <w:spacing w:line="264" w:lineRule="auto"/>
            </w:pPr>
            <w:r>
              <w:rPr>
                <w:sz w:val="18"/>
                <w:szCs w:val="18"/>
              </w:rPr>
              <w:t>Returning to work doesn’t necessarily close the claim. Medical treatment or other issues may continue after the employee is back on the job.</w:t>
            </w:r>
          </w:p>
        </w:tc>
        <w:tc>
          <w:tcPr>
            <w:tcW w:w="12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1DD20985" w14:textId="77777777" w:rsidR="00F34CF2" w:rsidRDefault="00F34CF2"/>
        </w:tc>
        <w:tc>
          <w:tcPr>
            <w:tcW w:w="5340" w:type="dxa"/>
            <w:tcBorders>
              <w:top w:val="none" w:sz="0" w:space="0" w:color="FFFFFF"/>
              <w:left w:val="single" w:sz="36" w:space="0" w:color="FFC627"/>
              <w:bottom w:val="none" w:sz="0" w:space="0" w:color="FFFFFF"/>
              <w:right w:val="none" w:sz="0" w:space="0" w:color="FFFFFF"/>
            </w:tcBorders>
            <w:shd w:val="clear" w:color="auto" w:fill="FFF4D1"/>
            <w:tcMar>
              <w:top w:w="90" w:type="dxa"/>
              <w:left w:w="200" w:type="dxa"/>
              <w:bottom w:w="90" w:type="dxa"/>
              <w:right w:w="160" w:type="dxa"/>
            </w:tcMar>
          </w:tcPr>
          <w:p w14:paraId="1DC3F1CF" w14:textId="77777777" w:rsidR="00F34CF2" w:rsidRDefault="00D545A3">
            <w:pPr>
              <w:keepLines/>
              <w:spacing w:after="30" w:line="264" w:lineRule="auto"/>
            </w:pPr>
            <w:r>
              <w:rPr>
                <w:b/>
                <w:bCs/>
                <w:color w:val="005487"/>
                <w:sz w:val="16"/>
                <w:szCs w:val="16"/>
              </w:rPr>
              <w:t>KEEP IN MIND</w:t>
            </w:r>
          </w:p>
          <w:p w14:paraId="01205869" w14:textId="77777777" w:rsidR="00F34CF2" w:rsidRDefault="00D545A3">
            <w:pPr>
              <w:keepLines/>
              <w:spacing w:line="264" w:lineRule="auto"/>
            </w:pPr>
            <w:r>
              <w:rPr>
                <w:sz w:val="18"/>
                <w:szCs w:val="18"/>
              </w:rPr>
              <w:t xml:space="preserve">Future medical care may remain available. Depending on how a claim </w:t>
            </w:r>
            <w:proofErr w:type="gramStart"/>
            <w:r>
              <w:rPr>
                <w:sz w:val="18"/>
                <w:szCs w:val="18"/>
              </w:rPr>
              <w:t>resolves</w:t>
            </w:r>
            <w:proofErr w:type="gramEnd"/>
            <w:r>
              <w:rPr>
                <w:sz w:val="18"/>
                <w:szCs w:val="18"/>
              </w:rPr>
              <w:t>, the employee may still be able to receive treatment for the injury.</w:t>
            </w:r>
          </w:p>
        </w:tc>
      </w:tr>
    </w:tbl>
    <w:p w14:paraId="19726360" w14:textId="77777777" w:rsidR="00F34CF2" w:rsidRDefault="00F34CF2">
      <w:pPr>
        <w:keepLines/>
        <w:spacing w:line="80" w:lineRule="auto"/>
      </w:pPr>
    </w:p>
    <w:p w14:paraId="545B1E22" w14:textId="77777777" w:rsidR="00F34CF2" w:rsidRDefault="00D545A3">
      <w:pPr>
        <w:keepLines/>
        <w:spacing w:after="80" w:line="264" w:lineRule="auto"/>
        <w:jc w:val="center"/>
        <w:rPr>
          <w:i/>
          <w:iCs/>
          <w:color w:val="005487"/>
          <w:sz w:val="20"/>
          <w:szCs w:val="20"/>
        </w:rPr>
      </w:pPr>
      <w:r>
        <w:rPr>
          <w:i/>
          <w:iCs/>
          <w:color w:val="005487"/>
          <w:sz w:val="20"/>
          <w:szCs w:val="20"/>
        </w:rPr>
        <w:t>You know your employees and your workplace. We know workers’ compensation. Together, we will make sure your employee gets the care and support they need.</w:t>
      </w:r>
    </w:p>
    <w:p w14:paraId="54019E29" w14:textId="77777777" w:rsidR="00903A2A" w:rsidRDefault="00903A2A">
      <w:pPr>
        <w:keepLines/>
        <w:spacing w:after="80" w:line="264" w:lineRule="auto"/>
        <w:jc w:val="center"/>
        <w:rPr>
          <w:i/>
          <w:iCs/>
          <w:color w:val="005487"/>
          <w:sz w:val="20"/>
          <w:szCs w:val="20"/>
        </w:rPr>
      </w:pPr>
    </w:p>
    <w:p w14:paraId="4AC85C50" w14:textId="77777777" w:rsidR="00903A2A" w:rsidRDefault="00903A2A">
      <w:pPr>
        <w:keepLines/>
        <w:spacing w:after="80" w:line="264" w:lineRule="auto"/>
        <w:jc w:val="center"/>
      </w:pPr>
    </w:p>
    <w:p w14:paraId="2890DE57" w14:textId="77777777" w:rsidR="004E403E" w:rsidRDefault="004E403E">
      <w:pPr>
        <w:keepLines/>
        <w:spacing w:after="80" w:line="264" w:lineRule="auto"/>
        <w:jc w:val="cente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3605DDD5"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10" w:type="dxa"/>
              <w:left w:w="220" w:type="dxa"/>
              <w:bottom w:w="110" w:type="dxa"/>
              <w:right w:w="200" w:type="dxa"/>
            </w:tcMar>
          </w:tcPr>
          <w:p w14:paraId="5AB0803B" w14:textId="77777777" w:rsidR="00E720FC" w:rsidRDefault="00E720FC">
            <w:pPr>
              <w:keepLines/>
              <w:spacing w:after="30" w:line="264" w:lineRule="auto"/>
              <w:rPr>
                <w:b/>
                <w:bCs/>
                <w:color w:val="FFFFFF"/>
                <w:sz w:val="20"/>
                <w:szCs w:val="20"/>
              </w:rPr>
            </w:pPr>
            <w:r w:rsidRPr="00E720FC">
              <w:rPr>
                <w:b/>
                <w:bCs/>
                <w:color w:val="FFFFFF"/>
                <w:sz w:val="20"/>
                <w:szCs w:val="20"/>
              </w:rPr>
              <w:t>Questions? Start With Your Claims Examiner.</w:t>
            </w:r>
          </w:p>
          <w:p w14:paraId="7FF0220B" w14:textId="53897092" w:rsidR="00F34CF2" w:rsidRDefault="00D545A3">
            <w:pPr>
              <w:keepLines/>
              <w:spacing w:after="30" w:line="264" w:lineRule="auto"/>
            </w:pPr>
            <w:r w:rsidRPr="00E720FC">
              <w:rPr>
                <w:color w:val="FFFFFF"/>
              </w:rPr>
              <w:t xml:space="preserve">ACWA JPIA Workers’ Compensation Claims  </w:t>
            </w:r>
            <w:r>
              <w:rPr>
                <w:color w:val="FFFFFF"/>
              </w:rPr>
              <w:t xml:space="preserve"> |   Main phone: (916) 786-5742 or (800) 231-5742</w:t>
            </w:r>
          </w:p>
          <w:p w14:paraId="3A56FBC7" w14:textId="77777777" w:rsidR="00F34CF2" w:rsidRDefault="00D545A3">
            <w:pPr>
              <w:keepLines/>
              <w:spacing w:line="264" w:lineRule="auto"/>
            </w:pPr>
            <w:r>
              <w:rPr>
                <w:color w:val="FFFFFF"/>
              </w:rPr>
              <w:t>Email: claimswc@acwajpia.com   |   Workers’ comp fax: (916) 786-0209   |   acwajpia.com</w:t>
            </w:r>
          </w:p>
        </w:tc>
      </w:tr>
    </w:tbl>
    <w:p w14:paraId="1A1BF45F" w14:textId="77777777" w:rsidR="00F34CF2" w:rsidRDefault="00F34CF2">
      <w:pPr>
        <w:sectPr w:rsidR="00F34CF2">
          <w:footerReference w:type="default" r:id="rId12"/>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74061420"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D7A98A2" w14:textId="77777777" w:rsidR="00F34CF2" w:rsidRDefault="00D545A3">
            <w:r>
              <w:rPr>
                <w:noProof/>
              </w:rPr>
              <w:drawing>
                <wp:inline distT="0" distB="0" distL="0" distR="0" wp14:anchorId="5ED50EF4" wp14:editId="2EAB8F18">
                  <wp:extent cx="619125" cy="685800"/>
                  <wp:effectExtent l="0" t="0" r="0" b="0"/>
                  <wp:docPr id="2061728476"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233E5A91" w14:textId="19DA9175" w:rsidR="00F34CF2" w:rsidRDefault="002B573F">
            <w:pPr>
              <w:keepLines/>
              <w:spacing w:after="6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2A252CBE" w14:textId="77777777" w:rsidR="00F34CF2" w:rsidRDefault="00D545A3">
            <w:pPr>
              <w:keepLines/>
              <w:spacing w:after="20" w:line="276" w:lineRule="auto"/>
            </w:pPr>
            <w:r>
              <w:rPr>
                <w:rFonts w:ascii="Tahoma" w:eastAsia="Tahoma" w:hAnsi="Tahoma" w:cs="Tahoma"/>
                <w:b/>
                <w:bCs/>
                <w:color w:val="005487"/>
                <w:sz w:val="34"/>
                <w:szCs w:val="34"/>
              </w:rPr>
              <w:t>First Aid Only Claims</w:t>
            </w:r>
          </w:p>
          <w:p w14:paraId="6F32341C" w14:textId="77777777" w:rsidR="00F34CF2" w:rsidRDefault="00D545A3">
            <w:pPr>
              <w:keepLines/>
              <w:spacing w:line="264" w:lineRule="auto"/>
            </w:pPr>
            <w:r w:rsidRPr="002B573F">
              <w:t xml:space="preserve">What </w:t>
            </w:r>
            <w:proofErr w:type="gramStart"/>
            <w:r w:rsidRPr="002B573F">
              <w:t>qualifies</w:t>
            </w:r>
            <w:proofErr w:type="gramEnd"/>
            <w:r w:rsidRPr="002B573F">
              <w:t>, what doesn’t, and what your agency needs to do</w:t>
            </w:r>
          </w:p>
        </w:tc>
      </w:tr>
    </w:tbl>
    <w:p w14:paraId="283EF681" w14:textId="77777777" w:rsidR="00F34CF2" w:rsidRDefault="00F34CF2">
      <w:pPr>
        <w:pBdr>
          <w:bottom w:val="single" w:sz="12" w:space="1" w:color="FFC627"/>
        </w:pBdr>
        <w:spacing w:after="140"/>
      </w:pPr>
    </w:p>
    <w:p w14:paraId="1283757A" w14:textId="77777777" w:rsidR="00F34CF2" w:rsidRDefault="00D545A3">
      <w:pPr>
        <w:keepLines/>
        <w:spacing w:after="80" w:line="264" w:lineRule="auto"/>
      </w:pPr>
      <w:r>
        <w:t>Not every workplace injury becomes a workers’ compensation claim. A scraped knuckle that needs a bandage, or a bumped knee that needs an ice pack, can be handled as first aid only. The trouble starts when an injury looks minor but moves past first aid, and no one reports it.</w:t>
      </w:r>
    </w:p>
    <w:p w14:paraId="583E8F27" w14:textId="77777777" w:rsidR="00F34CF2" w:rsidRDefault="00D545A3">
      <w:pPr>
        <w:keepLines/>
        <w:spacing w:after="80" w:line="264" w:lineRule="auto"/>
      </w:pPr>
      <w:r>
        <w:t>This guide shows where the line is, what your agency handles as a first aid only case, or when to bring us in. If you’re unsure, call us.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37EE29E0" w14:textId="77777777">
        <w:trPr>
          <w:cantSplit/>
        </w:trPr>
        <w:tc>
          <w:tcPr>
            <w:tcW w:w="10800" w:type="dxa"/>
            <w:tcBorders>
              <w:top w:val="none" w:sz="0" w:space="0" w:color="FFFFFF"/>
              <w:left w:val="single" w:sz="36" w:space="0" w:color="FFC627"/>
              <w:bottom w:val="none" w:sz="0" w:space="0" w:color="FFFFFF"/>
              <w:right w:val="none" w:sz="0" w:space="0" w:color="FFFFFF"/>
            </w:tcBorders>
            <w:shd w:val="clear" w:color="auto" w:fill="FFF4D1"/>
            <w:tcMar>
              <w:top w:w="100" w:type="dxa"/>
              <w:left w:w="220" w:type="dxa"/>
              <w:bottom w:w="100" w:type="dxa"/>
              <w:right w:w="200" w:type="dxa"/>
            </w:tcMar>
          </w:tcPr>
          <w:p w14:paraId="7306B018" w14:textId="6B0BDB8D" w:rsidR="00F34CF2" w:rsidRDefault="00D545A3">
            <w:pPr>
              <w:keepLines/>
              <w:spacing w:after="50" w:line="264" w:lineRule="auto"/>
            </w:pPr>
            <w:r>
              <w:rPr>
                <w:b/>
                <w:bCs/>
                <w:color w:val="005487"/>
                <w:sz w:val="21"/>
                <w:szCs w:val="21"/>
              </w:rPr>
              <w:t xml:space="preserve">The </w:t>
            </w:r>
            <w:r w:rsidR="00E720FC">
              <w:rPr>
                <w:b/>
                <w:bCs/>
                <w:color w:val="005487"/>
                <w:sz w:val="21"/>
                <w:szCs w:val="21"/>
              </w:rPr>
              <w:t>S</w:t>
            </w:r>
            <w:r>
              <w:rPr>
                <w:b/>
                <w:bCs/>
                <w:color w:val="005487"/>
                <w:sz w:val="21"/>
                <w:szCs w:val="21"/>
              </w:rPr>
              <w:t xml:space="preserve">hort </w:t>
            </w:r>
            <w:r w:rsidR="00E720FC">
              <w:rPr>
                <w:b/>
                <w:bCs/>
                <w:color w:val="005487"/>
                <w:sz w:val="21"/>
                <w:szCs w:val="21"/>
              </w:rPr>
              <w:t>V</w:t>
            </w:r>
            <w:r>
              <w:rPr>
                <w:b/>
                <w:bCs/>
                <w:color w:val="005487"/>
                <w:sz w:val="21"/>
                <w:szCs w:val="21"/>
              </w:rPr>
              <w:t>ersion</w:t>
            </w:r>
          </w:p>
          <w:p w14:paraId="629E7C42" w14:textId="77777777" w:rsidR="00F34CF2" w:rsidRDefault="00D545A3">
            <w:pPr>
              <w:pStyle w:val="ListParagraph"/>
              <w:keepLines/>
              <w:numPr>
                <w:ilvl w:val="0"/>
                <w:numId w:val="4"/>
              </w:numPr>
              <w:spacing w:after="40" w:line="264" w:lineRule="auto"/>
            </w:pPr>
            <w:r>
              <w:t>First aid only means minor, one-time treatment that appears on the first aid list in this guide.</w:t>
            </w:r>
          </w:p>
          <w:p w14:paraId="7511CD69" w14:textId="696647F3" w:rsidR="00F34CF2" w:rsidRDefault="00D545A3">
            <w:pPr>
              <w:pStyle w:val="ListParagraph"/>
              <w:keepLines/>
              <w:numPr>
                <w:ilvl w:val="0"/>
                <w:numId w:val="4"/>
              </w:numPr>
              <w:spacing w:after="40" w:line="264" w:lineRule="auto"/>
            </w:pPr>
            <w:r>
              <w:t xml:space="preserve">If a case is first aid only, your agency handles it, including the clinic bill. </w:t>
            </w:r>
            <w:r w:rsidR="009A47B8" w:rsidRPr="009A47B8">
              <w:rPr>
                <w:sz w:val="18"/>
                <w:szCs w:val="18"/>
              </w:rPr>
              <w:t xml:space="preserve">ACWA </w:t>
            </w:r>
            <w:r>
              <w:t>JPIA is not involved and can’t pay bills or respond to authorization requests.</w:t>
            </w:r>
          </w:p>
          <w:p w14:paraId="47022264" w14:textId="3CEC76F7" w:rsidR="00F34CF2" w:rsidRDefault="00D545A3">
            <w:pPr>
              <w:pStyle w:val="ListParagraph"/>
              <w:keepLines/>
              <w:numPr>
                <w:ilvl w:val="0"/>
                <w:numId w:val="4"/>
              </w:numPr>
              <w:spacing w:line="264" w:lineRule="auto"/>
            </w:pPr>
            <w:r>
              <w:t xml:space="preserve">If anything goes beyond first aid, report it to </w:t>
            </w:r>
            <w:r w:rsidR="009A47B8" w:rsidRPr="009A47B8">
              <w:rPr>
                <w:sz w:val="18"/>
                <w:szCs w:val="18"/>
              </w:rPr>
              <w:t xml:space="preserve">ACWA </w:t>
            </w:r>
            <w:r>
              <w:t>JPIA right away. If you’re not sure, call us before you decide.</w:t>
            </w:r>
          </w:p>
        </w:tc>
      </w:tr>
    </w:tbl>
    <w:p w14:paraId="46C93E28" w14:textId="0B2A9AAD" w:rsidR="00F34CF2" w:rsidRDefault="00D545A3">
      <w:pPr>
        <w:keepNext/>
        <w:pBdr>
          <w:bottom w:val="single" w:sz="8" w:space="2" w:color="0093C9"/>
        </w:pBdr>
        <w:spacing w:before="200" w:after="100"/>
      </w:pPr>
      <w:r>
        <w:rPr>
          <w:rFonts w:ascii="Tahoma" w:eastAsia="Tahoma" w:hAnsi="Tahoma" w:cs="Tahoma"/>
          <w:b/>
          <w:bCs/>
          <w:color w:val="005487"/>
          <w:sz w:val="25"/>
          <w:szCs w:val="25"/>
        </w:rPr>
        <w:t xml:space="preserve">What </w:t>
      </w:r>
      <w:r w:rsidR="00E720FC">
        <w:rPr>
          <w:rFonts w:ascii="Tahoma" w:eastAsia="Tahoma" w:hAnsi="Tahoma" w:cs="Tahoma"/>
          <w:b/>
          <w:bCs/>
          <w:color w:val="005487"/>
          <w:sz w:val="25"/>
          <w:szCs w:val="25"/>
        </w:rPr>
        <w:t>C</w:t>
      </w:r>
      <w:r>
        <w:rPr>
          <w:rFonts w:ascii="Tahoma" w:eastAsia="Tahoma" w:hAnsi="Tahoma" w:cs="Tahoma"/>
          <w:b/>
          <w:bCs/>
          <w:color w:val="005487"/>
          <w:sz w:val="25"/>
          <w:szCs w:val="25"/>
        </w:rPr>
        <w:t xml:space="preserve">ounts as </w:t>
      </w:r>
      <w:r w:rsidR="00E720FC">
        <w:rPr>
          <w:rFonts w:ascii="Tahoma" w:eastAsia="Tahoma" w:hAnsi="Tahoma" w:cs="Tahoma"/>
          <w:b/>
          <w:bCs/>
          <w:color w:val="005487"/>
          <w:sz w:val="25"/>
          <w:szCs w:val="25"/>
        </w:rPr>
        <w:t>F</w:t>
      </w:r>
      <w:r>
        <w:rPr>
          <w:rFonts w:ascii="Tahoma" w:eastAsia="Tahoma" w:hAnsi="Tahoma" w:cs="Tahoma"/>
          <w:b/>
          <w:bCs/>
          <w:color w:val="005487"/>
          <w:sz w:val="25"/>
          <w:szCs w:val="25"/>
        </w:rPr>
        <w:t xml:space="preserve">irst </w:t>
      </w:r>
      <w:r w:rsidR="00E720FC">
        <w:rPr>
          <w:rFonts w:ascii="Tahoma" w:eastAsia="Tahoma" w:hAnsi="Tahoma" w:cs="Tahoma"/>
          <w:b/>
          <w:bCs/>
          <w:color w:val="005487"/>
          <w:sz w:val="25"/>
          <w:szCs w:val="25"/>
        </w:rPr>
        <w:t>A</w:t>
      </w:r>
      <w:r>
        <w:rPr>
          <w:rFonts w:ascii="Tahoma" w:eastAsia="Tahoma" w:hAnsi="Tahoma" w:cs="Tahoma"/>
          <w:b/>
          <w:bCs/>
          <w:color w:val="005487"/>
          <w:sz w:val="25"/>
          <w:szCs w:val="25"/>
        </w:rPr>
        <w:t xml:space="preserve">id </w:t>
      </w:r>
      <w:r w:rsidR="00E720FC">
        <w:rPr>
          <w:rFonts w:ascii="Tahoma" w:eastAsia="Tahoma" w:hAnsi="Tahoma" w:cs="Tahoma"/>
          <w:b/>
          <w:bCs/>
          <w:color w:val="005487"/>
          <w:sz w:val="25"/>
          <w:szCs w:val="25"/>
        </w:rPr>
        <w:t>O</w:t>
      </w:r>
      <w:r>
        <w:rPr>
          <w:rFonts w:ascii="Tahoma" w:eastAsia="Tahoma" w:hAnsi="Tahoma" w:cs="Tahoma"/>
          <w:b/>
          <w:bCs/>
          <w:color w:val="005487"/>
          <w:sz w:val="25"/>
          <w:szCs w:val="25"/>
        </w:rPr>
        <w:t>nly</w:t>
      </w:r>
    </w:p>
    <w:p w14:paraId="31625ED2" w14:textId="77777777" w:rsidR="00F34CF2" w:rsidRDefault="00D545A3">
      <w:pPr>
        <w:keepLines/>
        <w:spacing w:after="80" w:line="264" w:lineRule="auto"/>
      </w:pPr>
      <w:r>
        <w:t>First aid is a one-time treatment, plus a follow-up visit to check on the injury, for something minor like a small cut, scrape, burn, or splinter. It’s still first aid if a doctor or nurse provides it. What matters is the treatment given, not who gave it or where.</w:t>
      </w:r>
    </w:p>
    <w:p w14:paraId="25DC7369" w14:textId="77777777" w:rsidR="00F34CF2" w:rsidRDefault="00D545A3">
      <w:pPr>
        <w:keepLines/>
        <w:spacing w:after="100" w:line="264" w:lineRule="auto"/>
      </w:pPr>
      <w:r>
        <w:t>The first aid list is short and specific. If the treatment isn’t on the list, the case is not first aid only. Start with these four questions.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6208F929" w14:textId="77777777">
        <w:trPr>
          <w:cantSplit/>
        </w:trPr>
        <w:tc>
          <w:tcPr>
            <w:tcW w:w="10800" w:type="dxa"/>
            <w:tcBorders>
              <w:top w:val="none" w:sz="0" w:space="0" w:color="FFFFFF"/>
              <w:left w:val="single" w:sz="36" w:space="0" w:color="0093C9"/>
              <w:bottom w:val="none" w:sz="0" w:space="0" w:color="FFFFFF"/>
              <w:right w:val="none" w:sz="0" w:space="0" w:color="FFFFFF"/>
            </w:tcBorders>
            <w:shd w:val="clear" w:color="auto" w:fill="E6F4FA"/>
            <w:tcMar>
              <w:top w:w="100" w:type="dxa"/>
              <w:left w:w="220" w:type="dxa"/>
              <w:bottom w:w="100" w:type="dxa"/>
              <w:right w:w="200" w:type="dxa"/>
            </w:tcMar>
          </w:tcPr>
          <w:p w14:paraId="154443D0" w14:textId="77777777" w:rsidR="00F34CF2" w:rsidRDefault="00D545A3">
            <w:pPr>
              <w:keepLines/>
              <w:spacing w:after="50" w:line="264" w:lineRule="auto"/>
            </w:pPr>
            <w:r>
              <w:rPr>
                <w:b/>
                <w:bCs/>
                <w:color w:val="005487"/>
                <w:sz w:val="21"/>
                <w:szCs w:val="21"/>
              </w:rPr>
              <w:t>Four quick questions</w:t>
            </w:r>
          </w:p>
          <w:p w14:paraId="76EA2CAB" w14:textId="391437B6" w:rsidR="00F34CF2" w:rsidRDefault="00D545A3">
            <w:pPr>
              <w:keepLines/>
              <w:spacing w:after="60" w:line="264" w:lineRule="auto"/>
            </w:pPr>
            <w:r>
              <w:rPr>
                <w:b/>
                <w:bCs/>
              </w:rPr>
              <w:t xml:space="preserve">If you answer yes to any of these, the case is not first aid only. Report it to </w:t>
            </w:r>
            <w:r w:rsidR="009A47B8" w:rsidRPr="009A47B8">
              <w:rPr>
                <w:b/>
                <w:bCs/>
              </w:rPr>
              <w:t xml:space="preserve">ACWA </w:t>
            </w:r>
            <w:r>
              <w:rPr>
                <w:b/>
                <w:bCs/>
              </w:rPr>
              <w:t>JPIA right away.</w:t>
            </w:r>
          </w:p>
          <w:p w14:paraId="10C09F79" w14:textId="77777777" w:rsidR="00F34CF2" w:rsidRDefault="00D545A3">
            <w:pPr>
              <w:pStyle w:val="ListParagraph"/>
              <w:keepLines/>
              <w:numPr>
                <w:ilvl w:val="0"/>
                <w:numId w:val="5"/>
              </w:numPr>
              <w:spacing w:after="40" w:line="264" w:lineRule="auto"/>
            </w:pPr>
            <w:r>
              <w:t>Did the employee miss work beyond the shift when the injury happened, or get any work restrictions?</w:t>
            </w:r>
          </w:p>
          <w:p w14:paraId="48B2A878" w14:textId="77777777" w:rsidR="00F34CF2" w:rsidRDefault="00D545A3">
            <w:pPr>
              <w:pStyle w:val="ListParagraph"/>
              <w:keepLines/>
              <w:numPr>
                <w:ilvl w:val="0"/>
                <w:numId w:val="5"/>
              </w:numPr>
              <w:spacing w:after="40" w:line="264" w:lineRule="auto"/>
            </w:pPr>
            <w:r>
              <w:t>Did anyone prescribe medication, give an injection other than a tetanus shot, or use stitches or staples?</w:t>
            </w:r>
          </w:p>
          <w:p w14:paraId="08F5D053" w14:textId="77777777" w:rsidR="00F34CF2" w:rsidRDefault="00D545A3">
            <w:pPr>
              <w:pStyle w:val="ListParagraph"/>
              <w:keepLines/>
              <w:numPr>
                <w:ilvl w:val="0"/>
                <w:numId w:val="5"/>
              </w:numPr>
              <w:spacing w:after="40" w:line="264" w:lineRule="auto"/>
            </w:pPr>
            <w:r>
              <w:t>Was the employee sent to another facility for X-rays, scans, or other tests?</w:t>
            </w:r>
          </w:p>
          <w:p w14:paraId="5945B3A0" w14:textId="77777777" w:rsidR="00F34CF2" w:rsidRDefault="00D545A3">
            <w:pPr>
              <w:pStyle w:val="ListParagraph"/>
              <w:keepLines/>
              <w:numPr>
                <w:ilvl w:val="0"/>
                <w:numId w:val="5"/>
              </w:numPr>
              <w:spacing w:line="264" w:lineRule="auto"/>
            </w:pPr>
            <w:r>
              <w:t>Has the employee lost consciousness, been to the ER or hospital, or had more than two visits for the same injury?</w:t>
            </w:r>
          </w:p>
        </w:tc>
      </w:tr>
    </w:tbl>
    <w:p w14:paraId="0D4B734A" w14:textId="628BE32B" w:rsidR="00F34CF2" w:rsidRDefault="00E720FC">
      <w:pPr>
        <w:keepNext/>
        <w:pBdr>
          <w:bottom w:val="single" w:sz="8" w:space="2" w:color="0093C9"/>
        </w:pBdr>
        <w:spacing w:before="200" w:after="100"/>
      </w:pPr>
      <w:r w:rsidRPr="00E720FC">
        <w:rPr>
          <w:rFonts w:ascii="Tahoma" w:eastAsia="Tahoma" w:hAnsi="Tahoma" w:cs="Tahoma"/>
          <w:b/>
          <w:bCs/>
          <w:color w:val="005487"/>
          <w:sz w:val="25"/>
          <w:szCs w:val="25"/>
        </w:rPr>
        <w:t xml:space="preserve">The First Aid List </w:t>
      </w:r>
      <w:proofErr w:type="gramStart"/>
      <w:r w:rsidRPr="00E720FC">
        <w:rPr>
          <w:rFonts w:ascii="Tahoma" w:eastAsia="Tahoma" w:hAnsi="Tahoma" w:cs="Tahoma"/>
          <w:b/>
          <w:bCs/>
          <w:color w:val="005487"/>
          <w:sz w:val="25"/>
          <w:szCs w:val="25"/>
        </w:rPr>
        <w:t>at a Glance</w:t>
      </w:r>
      <w:proofErr w:type="gramEnd"/>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5400"/>
      </w:tblGrid>
      <w:tr w:rsidR="00F34CF2" w14:paraId="2B3B7D0F" w14:textId="77777777">
        <w:trPr>
          <w:cantSplit/>
        </w:trPr>
        <w:tc>
          <w:tcPr>
            <w:tcW w:w="5400" w:type="dxa"/>
            <w:tcBorders>
              <w:top w:val="none" w:sz="0" w:space="0" w:color="FFFFFF"/>
              <w:left w:val="none" w:sz="0" w:space="0" w:color="FFFFFF"/>
              <w:bottom w:val="none" w:sz="0" w:space="0" w:color="FFFFFF"/>
              <w:right w:val="none" w:sz="0" w:space="0" w:color="FFFFFF"/>
            </w:tcBorders>
            <w:shd w:val="clear" w:color="auto" w:fill="0093C9"/>
            <w:tcMar>
              <w:top w:w="80" w:type="dxa"/>
              <w:left w:w="140" w:type="dxa"/>
              <w:bottom w:w="80" w:type="dxa"/>
              <w:right w:w="140" w:type="dxa"/>
            </w:tcMar>
          </w:tcPr>
          <w:p w14:paraId="229285BF" w14:textId="7A88424B" w:rsidR="00F34CF2" w:rsidRDefault="00E720FC">
            <w:pPr>
              <w:keepLines/>
              <w:spacing w:line="264" w:lineRule="auto"/>
            </w:pPr>
            <w:r w:rsidRPr="00E720FC">
              <w:rPr>
                <w:b/>
                <w:bCs/>
                <w:color w:val="FFFFFF"/>
              </w:rPr>
              <w:t>Can Be First Aid Only:</w:t>
            </w:r>
          </w:p>
        </w:tc>
        <w:tc>
          <w:tcPr>
            <w:tcW w:w="5400" w:type="dxa"/>
            <w:tcBorders>
              <w:top w:val="none" w:sz="0" w:space="0" w:color="FFFFFF"/>
              <w:left w:val="none" w:sz="0" w:space="0" w:color="FFFFFF"/>
              <w:bottom w:val="none" w:sz="0" w:space="0" w:color="FFFFFF"/>
              <w:right w:val="none" w:sz="0" w:space="0" w:color="FFFFFF"/>
            </w:tcBorders>
            <w:shd w:val="clear" w:color="auto" w:fill="005487"/>
            <w:tcMar>
              <w:top w:w="80" w:type="dxa"/>
              <w:left w:w="140" w:type="dxa"/>
              <w:bottom w:w="80" w:type="dxa"/>
              <w:right w:w="140" w:type="dxa"/>
            </w:tcMar>
          </w:tcPr>
          <w:p w14:paraId="6A21BC23" w14:textId="0C0FE4B9" w:rsidR="00F34CF2" w:rsidRDefault="00E720FC">
            <w:pPr>
              <w:keepLines/>
              <w:spacing w:line="264" w:lineRule="auto"/>
            </w:pPr>
            <w:r w:rsidRPr="00E720FC">
              <w:rPr>
                <w:b/>
                <w:bCs/>
                <w:color w:val="FFFFFF"/>
              </w:rPr>
              <w:t xml:space="preserve">Not First Aid Only: Report to </w:t>
            </w:r>
            <w:r>
              <w:rPr>
                <w:b/>
                <w:bCs/>
                <w:color w:val="FFFFFF"/>
              </w:rPr>
              <w:t>ACWA JPIA</w:t>
            </w:r>
          </w:p>
        </w:tc>
      </w:tr>
      <w:tr w:rsidR="00F34CF2" w14:paraId="45A87F96" w14:textId="77777777">
        <w:trPr>
          <w:cantSplit/>
        </w:trPr>
        <w:tc>
          <w:tcPr>
            <w:tcW w:w="5400" w:type="dxa"/>
            <w:tcBorders>
              <w:top w:val="single" w:sz="4" w:space="0" w:color="D5DCE2"/>
              <w:left w:val="single" w:sz="4" w:space="0" w:color="D5DCE2"/>
              <w:bottom w:val="single" w:sz="4" w:space="0" w:color="D5DCE2"/>
              <w:right w:val="single" w:sz="4" w:space="0" w:color="D5DCE2"/>
            </w:tcBorders>
            <w:tcMar>
              <w:top w:w="100" w:type="dxa"/>
              <w:left w:w="160" w:type="dxa"/>
              <w:bottom w:w="100" w:type="dxa"/>
              <w:right w:w="140" w:type="dxa"/>
            </w:tcMar>
          </w:tcPr>
          <w:p w14:paraId="243962F8" w14:textId="77777777" w:rsidR="00F34CF2" w:rsidRDefault="00D545A3">
            <w:pPr>
              <w:pStyle w:val="ListParagraph"/>
              <w:keepLines/>
              <w:numPr>
                <w:ilvl w:val="0"/>
                <w:numId w:val="4"/>
              </w:numPr>
              <w:spacing w:after="30" w:line="264" w:lineRule="auto"/>
            </w:pPr>
            <w:r>
              <w:rPr>
                <w:sz w:val="17"/>
                <w:szCs w:val="17"/>
              </w:rPr>
              <w:t>Over-the-counter medication at non-prescription strength</w:t>
            </w:r>
          </w:p>
          <w:p w14:paraId="4896989D" w14:textId="77777777" w:rsidR="00F34CF2" w:rsidRDefault="00D545A3">
            <w:pPr>
              <w:pStyle w:val="ListParagraph"/>
              <w:keepLines/>
              <w:numPr>
                <w:ilvl w:val="0"/>
                <w:numId w:val="4"/>
              </w:numPr>
              <w:spacing w:after="30" w:line="264" w:lineRule="auto"/>
            </w:pPr>
            <w:r>
              <w:rPr>
                <w:sz w:val="17"/>
                <w:szCs w:val="17"/>
              </w:rPr>
              <w:t xml:space="preserve">A </w:t>
            </w:r>
            <w:proofErr w:type="gramStart"/>
            <w:r>
              <w:rPr>
                <w:sz w:val="17"/>
                <w:szCs w:val="17"/>
              </w:rPr>
              <w:t>tetanus shot</w:t>
            </w:r>
            <w:proofErr w:type="gramEnd"/>
          </w:p>
          <w:p w14:paraId="546994AD" w14:textId="77777777" w:rsidR="00F34CF2" w:rsidRDefault="00D545A3">
            <w:pPr>
              <w:pStyle w:val="ListParagraph"/>
              <w:keepLines/>
              <w:numPr>
                <w:ilvl w:val="0"/>
                <w:numId w:val="4"/>
              </w:numPr>
              <w:spacing w:after="30" w:line="264" w:lineRule="auto"/>
            </w:pPr>
            <w:r>
              <w:rPr>
                <w:sz w:val="17"/>
                <w:szCs w:val="17"/>
              </w:rPr>
              <w:t>Cleaning, flushing, or soaking a wound on the skin surface</w:t>
            </w:r>
          </w:p>
          <w:p w14:paraId="7179A249" w14:textId="77777777" w:rsidR="00F34CF2" w:rsidRDefault="00D545A3">
            <w:pPr>
              <w:pStyle w:val="ListParagraph"/>
              <w:keepLines/>
              <w:numPr>
                <w:ilvl w:val="0"/>
                <w:numId w:val="4"/>
              </w:numPr>
              <w:spacing w:after="30" w:line="264" w:lineRule="auto"/>
            </w:pPr>
            <w:r>
              <w:rPr>
                <w:sz w:val="17"/>
                <w:szCs w:val="17"/>
              </w:rPr>
              <w:t xml:space="preserve">Bandages, gauze, </w:t>
            </w:r>
            <w:proofErr w:type="spellStart"/>
            <w:r>
              <w:rPr>
                <w:sz w:val="17"/>
                <w:szCs w:val="17"/>
              </w:rPr>
              <w:t>Steri</w:t>
            </w:r>
            <w:proofErr w:type="spellEnd"/>
            <w:r>
              <w:rPr>
                <w:sz w:val="17"/>
                <w:szCs w:val="17"/>
              </w:rPr>
              <w:t>-Strips, or butterfly bandages</w:t>
            </w:r>
          </w:p>
          <w:p w14:paraId="6253CADF" w14:textId="77777777" w:rsidR="00F34CF2" w:rsidRDefault="00D545A3">
            <w:pPr>
              <w:pStyle w:val="ListParagraph"/>
              <w:keepLines/>
              <w:numPr>
                <w:ilvl w:val="0"/>
                <w:numId w:val="4"/>
              </w:numPr>
              <w:spacing w:after="30" w:line="264" w:lineRule="auto"/>
            </w:pPr>
            <w:r>
              <w:rPr>
                <w:sz w:val="17"/>
                <w:szCs w:val="17"/>
              </w:rPr>
              <w:t>Hot or cold therapy (ice or heat packs)</w:t>
            </w:r>
          </w:p>
          <w:p w14:paraId="439AACB2" w14:textId="77777777" w:rsidR="00F34CF2" w:rsidRDefault="00D545A3">
            <w:pPr>
              <w:pStyle w:val="ListParagraph"/>
              <w:keepLines/>
              <w:numPr>
                <w:ilvl w:val="0"/>
                <w:numId w:val="4"/>
              </w:numPr>
              <w:spacing w:after="30" w:line="264" w:lineRule="auto"/>
            </w:pPr>
            <w:r>
              <w:rPr>
                <w:sz w:val="17"/>
                <w:szCs w:val="17"/>
              </w:rPr>
              <w:t>Elastic wraps or other non-rigid supports</w:t>
            </w:r>
          </w:p>
          <w:p w14:paraId="1FE000C8" w14:textId="77777777" w:rsidR="00F34CF2" w:rsidRDefault="00D545A3">
            <w:pPr>
              <w:pStyle w:val="ListParagraph"/>
              <w:keepLines/>
              <w:numPr>
                <w:ilvl w:val="0"/>
                <w:numId w:val="4"/>
              </w:numPr>
              <w:spacing w:after="30" w:line="264" w:lineRule="auto"/>
            </w:pPr>
            <w:r>
              <w:rPr>
                <w:sz w:val="17"/>
                <w:szCs w:val="17"/>
              </w:rPr>
              <w:t>A splint, sling, neck collar, or back board used only for transport</w:t>
            </w:r>
          </w:p>
          <w:p w14:paraId="6F8AC382" w14:textId="77777777" w:rsidR="00F34CF2" w:rsidRDefault="00D545A3">
            <w:pPr>
              <w:pStyle w:val="ListParagraph"/>
              <w:keepLines/>
              <w:numPr>
                <w:ilvl w:val="0"/>
                <w:numId w:val="4"/>
              </w:numPr>
              <w:spacing w:after="30" w:line="264" w:lineRule="auto"/>
            </w:pPr>
            <w:r>
              <w:rPr>
                <w:sz w:val="17"/>
                <w:szCs w:val="17"/>
              </w:rPr>
              <w:t>Draining a blister, or relieving pressure under a nail</w:t>
            </w:r>
          </w:p>
          <w:p w14:paraId="397B3DAD" w14:textId="77777777" w:rsidR="00F34CF2" w:rsidRDefault="00D545A3">
            <w:pPr>
              <w:pStyle w:val="ListParagraph"/>
              <w:keepLines/>
              <w:numPr>
                <w:ilvl w:val="0"/>
                <w:numId w:val="4"/>
              </w:numPr>
              <w:spacing w:after="30" w:line="264" w:lineRule="auto"/>
            </w:pPr>
            <w:r>
              <w:rPr>
                <w:sz w:val="17"/>
                <w:szCs w:val="17"/>
              </w:rPr>
              <w:t>An eye patch, or rinsing out a loose foreign object (not embedded)</w:t>
            </w:r>
          </w:p>
          <w:p w14:paraId="47F9DB9B" w14:textId="77777777" w:rsidR="00F34CF2" w:rsidRDefault="00D545A3">
            <w:pPr>
              <w:pStyle w:val="ListParagraph"/>
              <w:keepLines/>
              <w:numPr>
                <w:ilvl w:val="0"/>
                <w:numId w:val="4"/>
              </w:numPr>
              <w:spacing w:after="30" w:line="264" w:lineRule="auto"/>
            </w:pPr>
            <w:r>
              <w:rPr>
                <w:sz w:val="17"/>
                <w:szCs w:val="17"/>
              </w:rPr>
              <w:t>Removing a splinter or debris (not in the eye) with tweezers, rinsing, or a swab</w:t>
            </w:r>
          </w:p>
          <w:p w14:paraId="576AA744" w14:textId="77777777" w:rsidR="00F34CF2" w:rsidRDefault="00D545A3">
            <w:pPr>
              <w:pStyle w:val="ListParagraph"/>
              <w:keepLines/>
              <w:numPr>
                <w:ilvl w:val="0"/>
                <w:numId w:val="4"/>
              </w:numPr>
              <w:spacing w:after="30" w:line="264" w:lineRule="auto"/>
            </w:pPr>
            <w:r>
              <w:rPr>
                <w:sz w:val="17"/>
                <w:szCs w:val="17"/>
              </w:rPr>
              <w:t>Finger guards or massage</w:t>
            </w:r>
          </w:p>
          <w:p w14:paraId="319FD35D" w14:textId="77777777" w:rsidR="00F34CF2" w:rsidRDefault="00D545A3">
            <w:pPr>
              <w:pStyle w:val="ListParagraph"/>
              <w:keepLines/>
              <w:numPr>
                <w:ilvl w:val="0"/>
                <w:numId w:val="4"/>
              </w:numPr>
              <w:spacing w:line="264" w:lineRule="auto"/>
            </w:pPr>
            <w:r>
              <w:rPr>
                <w:sz w:val="17"/>
                <w:szCs w:val="17"/>
              </w:rPr>
              <w:t>Drinking fluids to relieve heat stress</w:t>
            </w:r>
          </w:p>
        </w:tc>
        <w:tc>
          <w:tcPr>
            <w:tcW w:w="5400" w:type="dxa"/>
            <w:tcBorders>
              <w:top w:val="single" w:sz="4" w:space="0" w:color="D5DCE2"/>
              <w:left w:val="single" w:sz="4" w:space="0" w:color="D5DCE2"/>
              <w:bottom w:val="single" w:sz="4" w:space="0" w:color="D5DCE2"/>
              <w:right w:val="single" w:sz="4" w:space="0" w:color="D5DCE2"/>
            </w:tcBorders>
            <w:tcMar>
              <w:top w:w="100" w:type="dxa"/>
              <w:left w:w="160" w:type="dxa"/>
              <w:bottom w:w="100" w:type="dxa"/>
              <w:right w:w="140" w:type="dxa"/>
            </w:tcMar>
          </w:tcPr>
          <w:p w14:paraId="5B7C73B2" w14:textId="77777777" w:rsidR="00F34CF2" w:rsidRDefault="00D545A3">
            <w:pPr>
              <w:pStyle w:val="ListParagraph"/>
              <w:keepLines/>
              <w:numPr>
                <w:ilvl w:val="0"/>
                <w:numId w:val="4"/>
              </w:numPr>
              <w:spacing w:after="30" w:line="264" w:lineRule="auto"/>
            </w:pPr>
            <w:proofErr w:type="gramStart"/>
            <w:r>
              <w:rPr>
                <w:sz w:val="17"/>
                <w:szCs w:val="17"/>
              </w:rPr>
              <w:t>Employee is</w:t>
            </w:r>
            <w:proofErr w:type="gramEnd"/>
            <w:r>
              <w:rPr>
                <w:sz w:val="17"/>
                <w:szCs w:val="17"/>
              </w:rPr>
              <w:t xml:space="preserve"> taken off work beyond the shift when the injury happened</w:t>
            </w:r>
          </w:p>
          <w:p w14:paraId="506F567E" w14:textId="77777777" w:rsidR="00F34CF2" w:rsidRDefault="00D545A3">
            <w:pPr>
              <w:pStyle w:val="ListParagraph"/>
              <w:keepLines/>
              <w:numPr>
                <w:ilvl w:val="0"/>
                <w:numId w:val="4"/>
              </w:numPr>
              <w:spacing w:after="30" w:line="264" w:lineRule="auto"/>
            </w:pPr>
            <w:r>
              <w:rPr>
                <w:sz w:val="17"/>
                <w:szCs w:val="17"/>
              </w:rPr>
              <w:t>Any work restrictions or modified duty</w:t>
            </w:r>
          </w:p>
          <w:p w14:paraId="5A561004" w14:textId="77777777" w:rsidR="00F34CF2" w:rsidRDefault="00D545A3">
            <w:pPr>
              <w:pStyle w:val="ListParagraph"/>
              <w:keepLines/>
              <w:numPr>
                <w:ilvl w:val="0"/>
                <w:numId w:val="4"/>
              </w:numPr>
              <w:spacing w:after="30" w:line="264" w:lineRule="auto"/>
            </w:pPr>
            <w:r>
              <w:rPr>
                <w:sz w:val="17"/>
                <w:szCs w:val="17"/>
              </w:rPr>
              <w:t>Prescription medication, or a prescription filled at an outside pharmacy</w:t>
            </w:r>
          </w:p>
          <w:p w14:paraId="32B1470A" w14:textId="77777777" w:rsidR="00F34CF2" w:rsidRDefault="00D545A3">
            <w:pPr>
              <w:pStyle w:val="ListParagraph"/>
              <w:keepLines/>
              <w:numPr>
                <w:ilvl w:val="0"/>
                <w:numId w:val="4"/>
              </w:numPr>
              <w:spacing w:after="30" w:line="264" w:lineRule="auto"/>
            </w:pPr>
            <w:r>
              <w:rPr>
                <w:sz w:val="17"/>
                <w:szCs w:val="17"/>
              </w:rPr>
              <w:t>Any injection other than a tetanus shot</w:t>
            </w:r>
          </w:p>
          <w:p w14:paraId="55FF1F73" w14:textId="77777777" w:rsidR="00F34CF2" w:rsidRDefault="00D545A3">
            <w:pPr>
              <w:pStyle w:val="ListParagraph"/>
              <w:keepLines/>
              <w:numPr>
                <w:ilvl w:val="0"/>
                <w:numId w:val="4"/>
              </w:numPr>
              <w:spacing w:after="30" w:line="264" w:lineRule="auto"/>
            </w:pPr>
            <w:r>
              <w:rPr>
                <w:sz w:val="17"/>
                <w:szCs w:val="17"/>
              </w:rPr>
              <w:t>Sent to another facility for X-rays, MRI, CT scans, or other tests, even if the first visit was only first aid</w:t>
            </w:r>
          </w:p>
          <w:p w14:paraId="3766704B" w14:textId="77777777" w:rsidR="00F34CF2" w:rsidRDefault="00D545A3">
            <w:pPr>
              <w:pStyle w:val="ListParagraph"/>
              <w:keepLines/>
              <w:numPr>
                <w:ilvl w:val="0"/>
                <w:numId w:val="4"/>
              </w:numPr>
              <w:spacing w:after="30" w:line="264" w:lineRule="auto"/>
            </w:pPr>
            <w:r>
              <w:rPr>
                <w:sz w:val="17"/>
                <w:szCs w:val="17"/>
              </w:rPr>
              <w:t>Stitches or staples (</w:t>
            </w:r>
            <w:proofErr w:type="spellStart"/>
            <w:r>
              <w:rPr>
                <w:sz w:val="17"/>
                <w:szCs w:val="17"/>
              </w:rPr>
              <w:t>Steri</w:t>
            </w:r>
            <w:proofErr w:type="spellEnd"/>
            <w:r>
              <w:rPr>
                <w:sz w:val="17"/>
                <w:szCs w:val="17"/>
              </w:rPr>
              <w:t>-Strips are fine)</w:t>
            </w:r>
          </w:p>
          <w:p w14:paraId="6FEECE33" w14:textId="77777777" w:rsidR="00F34CF2" w:rsidRDefault="00D545A3">
            <w:pPr>
              <w:pStyle w:val="ListParagraph"/>
              <w:keepLines/>
              <w:numPr>
                <w:ilvl w:val="0"/>
                <w:numId w:val="4"/>
              </w:numPr>
              <w:spacing w:after="30" w:line="264" w:lineRule="auto"/>
            </w:pPr>
            <w:r>
              <w:rPr>
                <w:sz w:val="17"/>
                <w:szCs w:val="17"/>
              </w:rPr>
              <w:t>A rigid brace, cast, or splint used as treatment</w:t>
            </w:r>
          </w:p>
          <w:p w14:paraId="37697C61" w14:textId="77777777" w:rsidR="00F34CF2" w:rsidRDefault="00D545A3">
            <w:pPr>
              <w:pStyle w:val="ListParagraph"/>
              <w:keepLines/>
              <w:numPr>
                <w:ilvl w:val="0"/>
                <w:numId w:val="4"/>
              </w:numPr>
              <w:spacing w:after="30" w:line="264" w:lineRule="auto"/>
            </w:pPr>
            <w:r>
              <w:rPr>
                <w:sz w:val="17"/>
                <w:szCs w:val="17"/>
              </w:rPr>
              <w:t>Physical therapy or chiropractic care</w:t>
            </w:r>
          </w:p>
          <w:p w14:paraId="64D566D5" w14:textId="77777777" w:rsidR="00F34CF2" w:rsidRDefault="00D545A3">
            <w:pPr>
              <w:pStyle w:val="ListParagraph"/>
              <w:keepLines/>
              <w:numPr>
                <w:ilvl w:val="0"/>
                <w:numId w:val="4"/>
              </w:numPr>
              <w:spacing w:after="30" w:line="264" w:lineRule="auto"/>
            </w:pPr>
            <w:r>
              <w:rPr>
                <w:sz w:val="17"/>
                <w:szCs w:val="17"/>
              </w:rPr>
              <w:t>Loss of consciousness, even briefly</w:t>
            </w:r>
          </w:p>
          <w:p w14:paraId="69D6F229" w14:textId="77777777" w:rsidR="00F34CF2" w:rsidRDefault="00D545A3">
            <w:pPr>
              <w:pStyle w:val="ListParagraph"/>
              <w:keepLines/>
              <w:numPr>
                <w:ilvl w:val="0"/>
                <w:numId w:val="4"/>
              </w:numPr>
              <w:spacing w:after="30" w:line="264" w:lineRule="auto"/>
            </w:pPr>
            <w:r>
              <w:rPr>
                <w:sz w:val="17"/>
                <w:szCs w:val="17"/>
              </w:rPr>
              <w:t>A broken or cracked bone, an emergency room visit, or a hospital stay</w:t>
            </w:r>
          </w:p>
          <w:p w14:paraId="7615079A" w14:textId="77777777" w:rsidR="00F34CF2" w:rsidRDefault="00D545A3">
            <w:pPr>
              <w:pStyle w:val="ListParagraph"/>
              <w:keepLines/>
              <w:numPr>
                <w:ilvl w:val="0"/>
                <w:numId w:val="4"/>
              </w:numPr>
              <w:spacing w:after="60" w:line="264" w:lineRule="auto"/>
            </w:pPr>
            <w:r>
              <w:rPr>
                <w:sz w:val="17"/>
                <w:szCs w:val="17"/>
              </w:rPr>
              <w:t>More than two visits for the same injury</w:t>
            </w:r>
          </w:p>
          <w:p w14:paraId="1FD190B0" w14:textId="77777777" w:rsidR="00F34CF2" w:rsidRDefault="00D545A3">
            <w:pPr>
              <w:keepLines/>
              <w:spacing w:line="264" w:lineRule="auto"/>
            </w:pPr>
            <w:r>
              <w:rPr>
                <w:b/>
                <w:bCs/>
                <w:color w:val="005487"/>
                <w:sz w:val="17"/>
                <w:szCs w:val="17"/>
              </w:rPr>
              <w:t xml:space="preserve">Rule of thumb: </w:t>
            </w:r>
            <w:r>
              <w:rPr>
                <w:sz w:val="17"/>
                <w:szCs w:val="17"/>
              </w:rPr>
              <w:t>if the treatment isn’t on the first aid list, it isn’t first aid.</w:t>
            </w:r>
          </w:p>
        </w:tc>
      </w:tr>
    </w:tbl>
    <w:p w14:paraId="21C466FD" w14:textId="77777777" w:rsidR="00E720FC" w:rsidRPr="00E720FC" w:rsidRDefault="00E720FC">
      <w:pPr>
        <w:keepLines/>
        <w:spacing w:after="100" w:line="264" w:lineRule="auto"/>
        <w:rPr>
          <w:rFonts w:ascii="Tahoma" w:eastAsia="Tahoma" w:hAnsi="Tahoma" w:cs="Tahoma"/>
          <w:b/>
          <w:bCs/>
          <w:color w:val="005487"/>
          <w:sz w:val="16"/>
          <w:szCs w:val="16"/>
        </w:rPr>
      </w:pPr>
    </w:p>
    <w:p w14:paraId="7B39E6D0" w14:textId="7758B92A" w:rsidR="00E720FC" w:rsidRDefault="00E720FC">
      <w:pPr>
        <w:keepLines/>
        <w:spacing w:after="100" w:line="264" w:lineRule="auto"/>
        <w:rPr>
          <w:rFonts w:ascii="Tahoma" w:eastAsia="Tahoma" w:hAnsi="Tahoma" w:cs="Tahoma"/>
          <w:b/>
          <w:bCs/>
          <w:color w:val="005487"/>
          <w:sz w:val="25"/>
          <w:szCs w:val="25"/>
        </w:rPr>
      </w:pPr>
      <w:r w:rsidRPr="00E720FC">
        <w:rPr>
          <w:rFonts w:ascii="Tahoma" w:eastAsia="Tahoma" w:hAnsi="Tahoma" w:cs="Tahoma"/>
          <w:b/>
          <w:bCs/>
          <w:color w:val="005487"/>
          <w:sz w:val="25"/>
          <w:szCs w:val="25"/>
        </w:rPr>
        <w:t>Where We See the Most Confusion</w:t>
      </w:r>
    </w:p>
    <w:p w14:paraId="0DF163FE" w14:textId="7E4369AC" w:rsidR="00F34CF2" w:rsidRDefault="00D545A3">
      <w:pPr>
        <w:keepLines/>
        <w:spacing w:after="100" w:line="264" w:lineRule="auto"/>
      </w:pPr>
      <w:r>
        <w:t>These situations come up often. In each one, the treatment may look small, but the case is no longer first aid only.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7800"/>
      </w:tblGrid>
      <w:tr w:rsidR="00F34CF2" w14:paraId="43C684DA" w14:textId="77777777">
        <w:trPr>
          <w:cantSplit/>
          <w:tblHeader/>
        </w:trPr>
        <w:tc>
          <w:tcPr>
            <w:tcW w:w="30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0095C8FD" w14:textId="6D8E030C" w:rsidR="00F34CF2" w:rsidRDefault="00903A2A">
            <w:pPr>
              <w:keepLines/>
              <w:spacing w:line="264" w:lineRule="auto"/>
            </w:pPr>
            <w:r>
              <w:rPr>
                <w:b/>
                <w:bCs/>
                <w:color w:val="FFFFFF"/>
                <w:sz w:val="17"/>
                <w:szCs w:val="17"/>
              </w:rPr>
              <w:t>SITUATION</w:t>
            </w:r>
          </w:p>
        </w:tc>
        <w:tc>
          <w:tcPr>
            <w:tcW w:w="78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0D4C50DA" w14:textId="3B5F5E9D" w:rsidR="00F34CF2" w:rsidRDefault="00903A2A">
            <w:pPr>
              <w:keepLines/>
              <w:spacing w:line="264" w:lineRule="auto"/>
            </w:pPr>
            <w:r>
              <w:rPr>
                <w:b/>
                <w:bCs/>
                <w:color w:val="FFFFFF"/>
                <w:sz w:val="17"/>
                <w:szCs w:val="17"/>
              </w:rPr>
              <w:t>WHY IT GOES BEYOND FIRST AID</w:t>
            </w:r>
          </w:p>
        </w:tc>
      </w:tr>
      <w:tr w:rsidR="00F34CF2" w14:paraId="66BB8F42" w14:textId="77777777">
        <w:trPr>
          <w:cantSplit/>
        </w:trPr>
        <w:tc>
          <w:tcPr>
            <w:tcW w:w="3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1E37361" w14:textId="77777777" w:rsidR="00F34CF2" w:rsidRDefault="00D545A3">
            <w:pPr>
              <w:keepLines/>
              <w:spacing w:line="264" w:lineRule="auto"/>
            </w:pPr>
            <w:r>
              <w:rPr>
                <w:b/>
                <w:bCs/>
                <w:color w:val="005487"/>
                <w:sz w:val="17"/>
                <w:szCs w:val="17"/>
              </w:rPr>
              <w:t>The employee is taken off work</w:t>
            </w:r>
          </w:p>
        </w:tc>
        <w:tc>
          <w:tcPr>
            <w:tcW w:w="78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DCE19AA" w14:textId="77777777" w:rsidR="00F34CF2" w:rsidRDefault="00D545A3">
            <w:pPr>
              <w:keepLines/>
              <w:spacing w:line="264" w:lineRule="auto"/>
            </w:pPr>
            <w:r>
              <w:rPr>
                <w:sz w:val="17"/>
                <w:szCs w:val="17"/>
              </w:rPr>
              <w:t>Missing work beyond the shift when the injury happened means the case goes beyond first aid, even if all the treatment was a bandage and an ice pack. It doesn’t matter whether the provider or your agency sends the employee home, or whether the time is covered with sick leave or vacation. Report it right away.</w:t>
            </w:r>
          </w:p>
        </w:tc>
      </w:tr>
      <w:tr w:rsidR="00F34CF2" w14:paraId="37C0E11B" w14:textId="77777777">
        <w:trPr>
          <w:cantSplit/>
        </w:trPr>
        <w:tc>
          <w:tcPr>
            <w:tcW w:w="3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4473C499" w14:textId="77777777" w:rsidR="00F34CF2" w:rsidRDefault="00D545A3">
            <w:pPr>
              <w:keepLines/>
              <w:spacing w:line="264" w:lineRule="auto"/>
            </w:pPr>
            <w:r>
              <w:rPr>
                <w:b/>
                <w:bCs/>
                <w:color w:val="005487"/>
                <w:sz w:val="17"/>
                <w:szCs w:val="17"/>
              </w:rPr>
              <w:t>The employee is given work restrictions</w:t>
            </w:r>
          </w:p>
        </w:tc>
        <w:tc>
          <w:tcPr>
            <w:tcW w:w="78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2849F175" w14:textId="77777777" w:rsidR="00F34CF2" w:rsidRDefault="00D545A3">
            <w:pPr>
              <w:keepLines/>
              <w:spacing w:line="264" w:lineRule="auto"/>
            </w:pPr>
            <w:r>
              <w:rPr>
                <w:sz w:val="17"/>
                <w:szCs w:val="17"/>
              </w:rPr>
              <w:t>A restriction from the clinic, even something short like “no lifting over 10 pounds for two days,” takes the case out of first aid only. Report it right away so the clinic’s requests have somewhere to go.</w:t>
            </w:r>
          </w:p>
        </w:tc>
      </w:tr>
      <w:tr w:rsidR="00F34CF2" w14:paraId="1AD321DF" w14:textId="77777777">
        <w:trPr>
          <w:cantSplit/>
        </w:trPr>
        <w:tc>
          <w:tcPr>
            <w:tcW w:w="3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D88AD36" w14:textId="77777777" w:rsidR="00F34CF2" w:rsidRDefault="00D545A3">
            <w:pPr>
              <w:keepLines/>
              <w:spacing w:line="264" w:lineRule="auto"/>
            </w:pPr>
            <w:r>
              <w:rPr>
                <w:b/>
                <w:bCs/>
                <w:color w:val="005487"/>
                <w:sz w:val="17"/>
                <w:szCs w:val="17"/>
              </w:rPr>
              <w:t>The clinic writes a prescription</w:t>
            </w:r>
          </w:p>
        </w:tc>
        <w:tc>
          <w:tcPr>
            <w:tcW w:w="78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F69D9BD" w14:textId="77777777" w:rsidR="00F34CF2" w:rsidRDefault="00D545A3">
            <w:pPr>
              <w:keepLines/>
              <w:spacing w:line="264" w:lineRule="auto"/>
            </w:pPr>
            <w:r>
              <w:rPr>
                <w:sz w:val="17"/>
                <w:szCs w:val="17"/>
              </w:rPr>
              <w:t xml:space="preserve">Prescription medication is medical treatment. That includes a prescription-strength version of a drug you can buy over the counter. If the employee is sent to a pharmacy to </w:t>
            </w:r>
            <w:proofErr w:type="gramStart"/>
            <w:r>
              <w:rPr>
                <w:sz w:val="17"/>
                <w:szCs w:val="17"/>
              </w:rPr>
              <w:t>fill</w:t>
            </w:r>
            <w:proofErr w:type="gramEnd"/>
            <w:r>
              <w:rPr>
                <w:sz w:val="17"/>
                <w:szCs w:val="17"/>
              </w:rPr>
              <w:t xml:space="preserve"> something, report it.</w:t>
            </w:r>
          </w:p>
        </w:tc>
      </w:tr>
      <w:tr w:rsidR="00F34CF2" w14:paraId="71060495" w14:textId="77777777">
        <w:trPr>
          <w:cantSplit/>
        </w:trPr>
        <w:tc>
          <w:tcPr>
            <w:tcW w:w="3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30C72561" w14:textId="77777777" w:rsidR="00F34CF2" w:rsidRDefault="00D545A3">
            <w:pPr>
              <w:keepLines/>
              <w:spacing w:line="264" w:lineRule="auto"/>
            </w:pPr>
            <w:r>
              <w:rPr>
                <w:b/>
                <w:bCs/>
                <w:color w:val="005487"/>
                <w:sz w:val="17"/>
                <w:szCs w:val="17"/>
              </w:rPr>
              <w:t>The employee gets an injection</w:t>
            </w:r>
          </w:p>
        </w:tc>
        <w:tc>
          <w:tcPr>
            <w:tcW w:w="78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62F1CB02" w14:textId="77777777" w:rsidR="00F34CF2" w:rsidRDefault="00D545A3">
            <w:pPr>
              <w:keepLines/>
              <w:spacing w:line="264" w:lineRule="auto"/>
            </w:pPr>
            <w:r>
              <w:rPr>
                <w:sz w:val="17"/>
                <w:szCs w:val="17"/>
              </w:rPr>
              <w:t>A tetanus shot is the only injection that counts as first aid. Pain, steroid, or any other injection is medical treatment, so report it.</w:t>
            </w:r>
          </w:p>
        </w:tc>
      </w:tr>
      <w:tr w:rsidR="00F34CF2" w14:paraId="7E90B360" w14:textId="77777777">
        <w:trPr>
          <w:cantSplit/>
        </w:trPr>
        <w:tc>
          <w:tcPr>
            <w:tcW w:w="3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0EEAC7CF" w14:textId="77777777" w:rsidR="00F34CF2" w:rsidRDefault="00D545A3">
            <w:pPr>
              <w:keepLines/>
              <w:spacing w:line="264" w:lineRule="auto"/>
            </w:pPr>
            <w:r>
              <w:rPr>
                <w:b/>
                <w:bCs/>
                <w:color w:val="005487"/>
                <w:sz w:val="17"/>
                <w:szCs w:val="17"/>
              </w:rPr>
              <w:t>The employee is sent somewhere else for X-rays or scans</w:t>
            </w:r>
          </w:p>
        </w:tc>
        <w:tc>
          <w:tcPr>
            <w:tcW w:w="78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60001774" w14:textId="77777777" w:rsidR="00F34CF2" w:rsidRDefault="00D545A3">
            <w:pPr>
              <w:keepLines/>
              <w:spacing w:line="264" w:lineRule="auto"/>
            </w:pPr>
            <w:r>
              <w:rPr>
                <w:sz w:val="17"/>
                <w:szCs w:val="17"/>
              </w:rPr>
              <w:t xml:space="preserve">Say the employee is seen at your occupational </w:t>
            </w:r>
            <w:proofErr w:type="gramStart"/>
            <w:r>
              <w:rPr>
                <w:sz w:val="17"/>
                <w:szCs w:val="17"/>
              </w:rPr>
              <w:t>clinic</w:t>
            </w:r>
            <w:proofErr w:type="gramEnd"/>
            <w:r>
              <w:rPr>
                <w:sz w:val="17"/>
                <w:szCs w:val="17"/>
              </w:rPr>
              <w:t xml:space="preserve"> and the provider sends them to another location for X-rays or other tests. Even if the first visit was only first aid, the referral means the case goes beyond first aid. Report it right away.</w:t>
            </w:r>
          </w:p>
        </w:tc>
      </w:tr>
    </w:tbl>
    <w:p w14:paraId="103E5BD8" w14:textId="152CA09D" w:rsidR="00F34CF2" w:rsidRDefault="00E720FC">
      <w:pPr>
        <w:keepNext/>
        <w:pBdr>
          <w:bottom w:val="single" w:sz="8" w:space="2" w:color="0093C9"/>
        </w:pBdr>
        <w:spacing w:before="200" w:after="100"/>
      </w:pPr>
      <w:r w:rsidRPr="00E720FC">
        <w:rPr>
          <w:rFonts w:ascii="Tahoma" w:eastAsia="Tahoma" w:hAnsi="Tahoma" w:cs="Tahoma"/>
          <w:b/>
          <w:bCs/>
          <w:color w:val="005487"/>
          <w:sz w:val="25"/>
          <w:szCs w:val="25"/>
        </w:rPr>
        <w:t>Examples: First Aid Only or Not?</w:t>
      </w:r>
    </w:p>
    <w:p w14:paraId="43562B96" w14:textId="77777777" w:rsidR="00F34CF2" w:rsidRDefault="00D545A3">
      <w:pPr>
        <w:keepLines/>
        <w:spacing w:after="100" w:line="264" w:lineRule="auto"/>
      </w:pPr>
      <w:r>
        <w:t>Everyday scenarios to use as a guide. If yours doesn’t fit neatly, call us.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770"/>
        <w:gridCol w:w="2030"/>
        <w:gridCol w:w="4000"/>
      </w:tblGrid>
      <w:tr w:rsidR="00F34CF2" w14:paraId="355E08AB" w14:textId="77777777" w:rsidTr="00903A2A">
        <w:trPr>
          <w:cantSplit/>
          <w:tblHeader/>
        </w:trPr>
        <w:tc>
          <w:tcPr>
            <w:tcW w:w="477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5BD2E338" w14:textId="02D2B4BF" w:rsidR="00F34CF2" w:rsidRDefault="00903A2A">
            <w:pPr>
              <w:keepLines/>
              <w:spacing w:line="264" w:lineRule="auto"/>
            </w:pPr>
            <w:r>
              <w:rPr>
                <w:b/>
                <w:bCs/>
                <w:color w:val="FFFFFF"/>
                <w:sz w:val="17"/>
                <w:szCs w:val="17"/>
              </w:rPr>
              <w:t>SCENARIO</w:t>
            </w:r>
          </w:p>
        </w:tc>
        <w:tc>
          <w:tcPr>
            <w:tcW w:w="203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4463D15B" w14:textId="2B996604" w:rsidR="00F34CF2" w:rsidRDefault="00903A2A">
            <w:pPr>
              <w:keepLines/>
              <w:spacing w:line="264" w:lineRule="auto"/>
            </w:pPr>
            <w:r>
              <w:rPr>
                <w:b/>
                <w:bCs/>
                <w:color w:val="FFFFFF"/>
                <w:sz w:val="17"/>
                <w:szCs w:val="17"/>
              </w:rPr>
              <w:t>ANSWER</w:t>
            </w:r>
          </w:p>
        </w:tc>
        <w:tc>
          <w:tcPr>
            <w:tcW w:w="40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44636D1F" w14:textId="0150A881" w:rsidR="00F34CF2" w:rsidRDefault="00903A2A">
            <w:pPr>
              <w:keepLines/>
              <w:spacing w:line="264" w:lineRule="auto"/>
            </w:pPr>
            <w:r>
              <w:rPr>
                <w:b/>
                <w:bCs/>
                <w:color w:val="FFFFFF"/>
                <w:sz w:val="17"/>
                <w:szCs w:val="17"/>
              </w:rPr>
              <w:t>WHY</w:t>
            </w:r>
          </w:p>
        </w:tc>
      </w:tr>
      <w:tr w:rsidR="00F34CF2" w14:paraId="38AE03DC" w14:textId="77777777" w:rsidTr="00903A2A">
        <w:trPr>
          <w:cantSplit/>
        </w:trPr>
        <w:tc>
          <w:tcPr>
            <w:tcW w:w="47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37F49C1" w14:textId="77777777" w:rsidR="00F34CF2" w:rsidRDefault="00D545A3">
            <w:pPr>
              <w:keepLines/>
              <w:spacing w:line="264" w:lineRule="auto"/>
            </w:pPr>
            <w:r>
              <w:rPr>
                <w:sz w:val="17"/>
                <w:szCs w:val="17"/>
              </w:rPr>
              <w:t>An employee cuts a finger. The cut is cleaned and bandaged, and the employee returns to regular duty.</w:t>
            </w:r>
          </w:p>
        </w:tc>
        <w:tc>
          <w:tcPr>
            <w:tcW w:w="20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53D75CF" w14:textId="77777777" w:rsidR="00F34CF2" w:rsidRDefault="00D545A3">
            <w:pPr>
              <w:keepLines/>
              <w:spacing w:line="264" w:lineRule="auto"/>
            </w:pPr>
            <w:r>
              <w:rPr>
                <w:b/>
                <w:bCs/>
                <w:sz w:val="17"/>
                <w:szCs w:val="17"/>
              </w:rPr>
              <w:t>First aid only</w:t>
            </w:r>
          </w:p>
        </w:tc>
        <w:tc>
          <w:tcPr>
            <w:tcW w:w="4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1DD7A6A" w14:textId="77777777" w:rsidR="00F34CF2" w:rsidRDefault="00D545A3">
            <w:pPr>
              <w:keepLines/>
              <w:spacing w:line="264" w:lineRule="auto"/>
            </w:pPr>
            <w:r>
              <w:rPr>
                <w:sz w:val="17"/>
                <w:szCs w:val="17"/>
              </w:rPr>
              <w:t>Cleaning and bandaging are on the first aid list.</w:t>
            </w:r>
          </w:p>
        </w:tc>
      </w:tr>
      <w:tr w:rsidR="00F34CF2" w14:paraId="1DDE0CB3" w14:textId="77777777" w:rsidTr="00903A2A">
        <w:trPr>
          <w:cantSplit/>
        </w:trPr>
        <w:tc>
          <w:tcPr>
            <w:tcW w:w="477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6D6D01D" w14:textId="77777777" w:rsidR="00F34CF2" w:rsidRDefault="00D545A3">
            <w:pPr>
              <w:keepLines/>
              <w:spacing w:line="264" w:lineRule="auto"/>
            </w:pPr>
            <w:r>
              <w:rPr>
                <w:sz w:val="17"/>
                <w:szCs w:val="17"/>
              </w:rPr>
              <w:t>An employee twists an ankle. The clinic applies ice and an elastic wrap, and the employee returns to regular duty.</w:t>
            </w:r>
          </w:p>
        </w:tc>
        <w:tc>
          <w:tcPr>
            <w:tcW w:w="203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79FA9D0F" w14:textId="77777777" w:rsidR="00F34CF2" w:rsidRDefault="00D545A3">
            <w:pPr>
              <w:keepLines/>
              <w:spacing w:line="264" w:lineRule="auto"/>
            </w:pPr>
            <w:r>
              <w:rPr>
                <w:b/>
                <w:bCs/>
                <w:sz w:val="17"/>
                <w:szCs w:val="17"/>
              </w:rPr>
              <w:t>First aid only</w:t>
            </w:r>
          </w:p>
        </w:tc>
        <w:tc>
          <w:tcPr>
            <w:tcW w:w="4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1E682EF4" w14:textId="77777777" w:rsidR="00F34CF2" w:rsidRDefault="00D545A3">
            <w:pPr>
              <w:keepLines/>
              <w:spacing w:line="264" w:lineRule="auto"/>
            </w:pPr>
            <w:r>
              <w:rPr>
                <w:sz w:val="17"/>
                <w:szCs w:val="17"/>
              </w:rPr>
              <w:t>Cold therapy and elastic wraps are on the list, and there are no restrictions.</w:t>
            </w:r>
          </w:p>
        </w:tc>
      </w:tr>
      <w:tr w:rsidR="00F34CF2" w14:paraId="60C036B3" w14:textId="77777777" w:rsidTr="00903A2A">
        <w:trPr>
          <w:cantSplit/>
        </w:trPr>
        <w:tc>
          <w:tcPr>
            <w:tcW w:w="47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6A9A027F" w14:textId="77777777" w:rsidR="00F34CF2" w:rsidRDefault="00D545A3">
            <w:pPr>
              <w:keepLines/>
              <w:spacing w:line="264" w:lineRule="auto"/>
            </w:pPr>
            <w:r>
              <w:rPr>
                <w:sz w:val="17"/>
                <w:szCs w:val="17"/>
              </w:rPr>
              <w:t>Same twisted ankle, but the clinic says light duty for three days.</w:t>
            </w:r>
          </w:p>
        </w:tc>
        <w:tc>
          <w:tcPr>
            <w:tcW w:w="20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15EA950" w14:textId="77777777" w:rsidR="00F34CF2" w:rsidRDefault="00D545A3">
            <w:pPr>
              <w:keepLines/>
              <w:spacing w:line="264" w:lineRule="auto"/>
            </w:pPr>
            <w:r>
              <w:rPr>
                <w:b/>
                <w:bCs/>
                <w:sz w:val="17"/>
                <w:szCs w:val="17"/>
              </w:rPr>
              <w:t>Report it</w:t>
            </w:r>
          </w:p>
        </w:tc>
        <w:tc>
          <w:tcPr>
            <w:tcW w:w="4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1792407A" w14:textId="77777777" w:rsidR="00F34CF2" w:rsidRDefault="00D545A3">
            <w:pPr>
              <w:keepLines/>
              <w:spacing w:line="264" w:lineRule="auto"/>
            </w:pPr>
            <w:r>
              <w:rPr>
                <w:sz w:val="17"/>
                <w:szCs w:val="17"/>
              </w:rPr>
              <w:t>Any work restriction goes beyond first aid, even when the treatment was only ice and a wrap.</w:t>
            </w:r>
          </w:p>
        </w:tc>
      </w:tr>
      <w:tr w:rsidR="00F34CF2" w14:paraId="321AFF27" w14:textId="77777777" w:rsidTr="00903A2A">
        <w:trPr>
          <w:cantSplit/>
        </w:trPr>
        <w:tc>
          <w:tcPr>
            <w:tcW w:w="477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48FF5B93" w14:textId="77777777" w:rsidR="00F34CF2" w:rsidRDefault="00D545A3">
            <w:pPr>
              <w:keepLines/>
              <w:spacing w:line="264" w:lineRule="auto"/>
            </w:pPr>
            <w:r>
              <w:rPr>
                <w:sz w:val="17"/>
                <w:szCs w:val="17"/>
              </w:rPr>
              <w:t>A worker has a deep cut. The clinic closes it with stitches.</w:t>
            </w:r>
          </w:p>
        </w:tc>
        <w:tc>
          <w:tcPr>
            <w:tcW w:w="203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768FB7C" w14:textId="77777777" w:rsidR="00F34CF2" w:rsidRDefault="00D545A3">
            <w:pPr>
              <w:keepLines/>
              <w:spacing w:line="264" w:lineRule="auto"/>
            </w:pPr>
            <w:r>
              <w:rPr>
                <w:b/>
                <w:bCs/>
                <w:sz w:val="17"/>
                <w:szCs w:val="17"/>
              </w:rPr>
              <w:t>Report it</w:t>
            </w:r>
          </w:p>
        </w:tc>
        <w:tc>
          <w:tcPr>
            <w:tcW w:w="4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618478CB" w14:textId="77777777" w:rsidR="00F34CF2" w:rsidRDefault="00D545A3">
            <w:pPr>
              <w:keepLines/>
              <w:spacing w:line="264" w:lineRule="auto"/>
            </w:pPr>
            <w:r>
              <w:rPr>
                <w:sz w:val="17"/>
                <w:szCs w:val="17"/>
              </w:rPr>
              <w:t xml:space="preserve">Stitches and staples are medical </w:t>
            </w:r>
            <w:proofErr w:type="gramStart"/>
            <w:r>
              <w:rPr>
                <w:sz w:val="17"/>
                <w:szCs w:val="17"/>
              </w:rPr>
              <w:t>treatment</w:t>
            </w:r>
            <w:proofErr w:type="gramEnd"/>
            <w:r>
              <w:rPr>
                <w:sz w:val="17"/>
                <w:szCs w:val="17"/>
              </w:rPr>
              <w:t xml:space="preserve">. </w:t>
            </w:r>
            <w:proofErr w:type="spellStart"/>
            <w:r>
              <w:rPr>
                <w:sz w:val="17"/>
                <w:szCs w:val="17"/>
              </w:rPr>
              <w:t>Steri</w:t>
            </w:r>
            <w:proofErr w:type="spellEnd"/>
            <w:r>
              <w:rPr>
                <w:sz w:val="17"/>
                <w:szCs w:val="17"/>
              </w:rPr>
              <w:t>-Strips are not.</w:t>
            </w:r>
          </w:p>
        </w:tc>
      </w:tr>
      <w:tr w:rsidR="00F34CF2" w14:paraId="7EA37577" w14:textId="77777777" w:rsidTr="00903A2A">
        <w:trPr>
          <w:cantSplit/>
        </w:trPr>
        <w:tc>
          <w:tcPr>
            <w:tcW w:w="47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0BB5B3A" w14:textId="77777777" w:rsidR="00F34CF2" w:rsidRDefault="00D545A3">
            <w:pPr>
              <w:keepLines/>
              <w:spacing w:line="264" w:lineRule="auto"/>
            </w:pPr>
            <w:r>
              <w:rPr>
                <w:sz w:val="17"/>
                <w:szCs w:val="17"/>
              </w:rPr>
              <w:t>An employee has wrist pain. The occupational clinic wraps it, then sends the employee to an imaging center for X-rays.</w:t>
            </w:r>
          </w:p>
        </w:tc>
        <w:tc>
          <w:tcPr>
            <w:tcW w:w="20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EA794AA" w14:textId="77777777" w:rsidR="00F34CF2" w:rsidRDefault="00D545A3">
            <w:pPr>
              <w:keepLines/>
              <w:spacing w:line="264" w:lineRule="auto"/>
            </w:pPr>
            <w:r>
              <w:rPr>
                <w:b/>
                <w:bCs/>
                <w:sz w:val="17"/>
                <w:szCs w:val="17"/>
              </w:rPr>
              <w:t>Report it</w:t>
            </w:r>
          </w:p>
        </w:tc>
        <w:tc>
          <w:tcPr>
            <w:tcW w:w="4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DFF1A5F" w14:textId="77777777" w:rsidR="00F34CF2" w:rsidRDefault="00D545A3">
            <w:pPr>
              <w:keepLines/>
              <w:spacing w:line="264" w:lineRule="auto"/>
            </w:pPr>
            <w:r>
              <w:rPr>
                <w:sz w:val="17"/>
                <w:szCs w:val="17"/>
              </w:rPr>
              <w:t>Being sent to another facility for X-rays goes beyond first aid, even if the first visit was only first aid.</w:t>
            </w:r>
          </w:p>
        </w:tc>
      </w:tr>
      <w:tr w:rsidR="00F34CF2" w14:paraId="4E2BA91E" w14:textId="77777777" w:rsidTr="00903A2A">
        <w:trPr>
          <w:cantSplit/>
        </w:trPr>
        <w:tc>
          <w:tcPr>
            <w:tcW w:w="477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5FDE56F5" w14:textId="77777777" w:rsidR="00F34CF2" w:rsidRDefault="00D545A3">
            <w:pPr>
              <w:keepLines/>
              <w:spacing w:line="264" w:lineRule="auto"/>
            </w:pPr>
            <w:r>
              <w:rPr>
                <w:sz w:val="17"/>
                <w:szCs w:val="17"/>
              </w:rPr>
              <w:t>An employee hits their head, feels dizzy, and briefly blacks out.</w:t>
            </w:r>
          </w:p>
        </w:tc>
        <w:tc>
          <w:tcPr>
            <w:tcW w:w="203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6FBAD13D" w14:textId="77777777" w:rsidR="00F34CF2" w:rsidRDefault="00D545A3">
            <w:pPr>
              <w:keepLines/>
              <w:spacing w:line="264" w:lineRule="auto"/>
            </w:pPr>
            <w:r>
              <w:rPr>
                <w:b/>
                <w:bCs/>
                <w:sz w:val="17"/>
                <w:szCs w:val="17"/>
              </w:rPr>
              <w:t>Report it</w:t>
            </w:r>
          </w:p>
        </w:tc>
        <w:tc>
          <w:tcPr>
            <w:tcW w:w="4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6CFA0200" w14:textId="77777777" w:rsidR="00F34CF2" w:rsidRDefault="00D545A3">
            <w:pPr>
              <w:keepLines/>
              <w:spacing w:line="264" w:lineRule="auto"/>
            </w:pPr>
            <w:r>
              <w:rPr>
                <w:sz w:val="17"/>
                <w:szCs w:val="17"/>
              </w:rPr>
              <w:t>Any loss of consciousness goes beyond first aid.</w:t>
            </w:r>
          </w:p>
        </w:tc>
      </w:tr>
      <w:tr w:rsidR="00F34CF2" w14:paraId="66847EF6" w14:textId="77777777" w:rsidTr="00903A2A">
        <w:trPr>
          <w:cantSplit/>
        </w:trPr>
        <w:tc>
          <w:tcPr>
            <w:tcW w:w="47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C03CC1F" w14:textId="77777777" w:rsidR="00F34CF2" w:rsidRDefault="00D545A3">
            <w:pPr>
              <w:keepLines/>
              <w:spacing w:line="264" w:lineRule="auto"/>
            </w:pPr>
            <w:r>
              <w:rPr>
                <w:sz w:val="17"/>
                <w:szCs w:val="17"/>
              </w:rPr>
              <w:t>A worker takes over-the-counter ibuprofen from the first aid kit for a sore back and finishes the shift.</w:t>
            </w:r>
          </w:p>
        </w:tc>
        <w:tc>
          <w:tcPr>
            <w:tcW w:w="20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8BAB481" w14:textId="77777777" w:rsidR="00F34CF2" w:rsidRDefault="00D545A3">
            <w:pPr>
              <w:keepLines/>
              <w:spacing w:line="264" w:lineRule="auto"/>
            </w:pPr>
            <w:r>
              <w:rPr>
                <w:b/>
                <w:bCs/>
                <w:sz w:val="17"/>
                <w:szCs w:val="17"/>
              </w:rPr>
              <w:t>First aid only, for now</w:t>
            </w:r>
          </w:p>
        </w:tc>
        <w:tc>
          <w:tcPr>
            <w:tcW w:w="4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6DAB7A6C" w14:textId="77777777" w:rsidR="00F34CF2" w:rsidRDefault="00D545A3">
            <w:pPr>
              <w:keepLines/>
              <w:spacing w:line="264" w:lineRule="auto"/>
            </w:pPr>
            <w:r>
              <w:rPr>
                <w:sz w:val="17"/>
                <w:szCs w:val="17"/>
              </w:rPr>
              <w:t>Non-prescription medication at label strength is on the list. If the pain continues and the employee seeks more care, report it.</w:t>
            </w:r>
          </w:p>
        </w:tc>
      </w:tr>
    </w:tbl>
    <w:p w14:paraId="04079BC8" w14:textId="3C193B20" w:rsidR="00F34CF2" w:rsidRDefault="00E720FC">
      <w:pPr>
        <w:keepNext/>
        <w:pBdr>
          <w:bottom w:val="single" w:sz="8" w:space="2" w:color="0093C9"/>
        </w:pBdr>
        <w:spacing w:before="200" w:after="100"/>
      </w:pPr>
      <w:r w:rsidRPr="00E720FC">
        <w:rPr>
          <w:rFonts w:ascii="Tahoma" w:eastAsia="Tahoma" w:hAnsi="Tahoma" w:cs="Tahoma"/>
          <w:b/>
          <w:bCs/>
          <w:color w:val="005487"/>
          <w:sz w:val="25"/>
          <w:szCs w:val="25"/>
        </w:rPr>
        <w:t>If It Is First Aid Only: What Your Agency Does</w:t>
      </w:r>
    </w:p>
    <w:p w14:paraId="32EFF729" w14:textId="77777777" w:rsidR="00F34CF2" w:rsidRDefault="00D545A3">
      <w:pPr>
        <w:pStyle w:val="ListParagraph"/>
        <w:keepLines/>
        <w:numPr>
          <w:ilvl w:val="0"/>
          <w:numId w:val="6"/>
        </w:numPr>
        <w:spacing w:after="50" w:line="264" w:lineRule="auto"/>
      </w:pPr>
      <w:r>
        <w:rPr>
          <w:b/>
          <w:bCs/>
        </w:rPr>
        <w:t xml:space="preserve">Provide or arrange first aid. </w:t>
      </w:r>
      <w:r>
        <w:t>This can happen on site or at your occupational clinic.</w:t>
      </w:r>
    </w:p>
    <w:p w14:paraId="3AE9BFE1" w14:textId="465BC0D8" w:rsidR="00F34CF2" w:rsidRDefault="00D545A3">
      <w:pPr>
        <w:pStyle w:val="ListParagraph"/>
        <w:keepLines/>
        <w:numPr>
          <w:ilvl w:val="0"/>
          <w:numId w:val="6"/>
        </w:numPr>
        <w:spacing w:after="50" w:line="264" w:lineRule="auto"/>
      </w:pPr>
      <w:r>
        <w:rPr>
          <w:b/>
          <w:bCs/>
        </w:rPr>
        <w:t xml:space="preserve">Tell the clinic </w:t>
      </w:r>
      <w:proofErr w:type="spellStart"/>
      <w:r>
        <w:rPr>
          <w:b/>
          <w:bCs/>
        </w:rPr>
        <w:t>it’s</w:t>
      </w:r>
      <w:proofErr w:type="spellEnd"/>
      <w:r>
        <w:rPr>
          <w:b/>
          <w:bCs/>
        </w:rPr>
        <w:t xml:space="preserve"> first</w:t>
      </w:r>
      <w:r w:rsidR="00903A2A">
        <w:rPr>
          <w:b/>
          <w:bCs/>
        </w:rPr>
        <w:t xml:space="preserve"> </w:t>
      </w:r>
      <w:r>
        <w:rPr>
          <w:b/>
          <w:bCs/>
        </w:rPr>
        <w:t xml:space="preserve">aid only and that your agency is paying. </w:t>
      </w:r>
      <w:r>
        <w:t>Do this before or at the visit. Ask them to bill your agency directly, not ACWA JPIA, and to call you if the provider recommends anything more, such as restrictions, a prescription, or sending the employee elsewhere for X-rays or scans.</w:t>
      </w:r>
    </w:p>
    <w:p w14:paraId="3472E85D" w14:textId="77777777" w:rsidR="00F34CF2" w:rsidRDefault="00D545A3">
      <w:pPr>
        <w:pStyle w:val="ListParagraph"/>
        <w:keepLines/>
        <w:numPr>
          <w:ilvl w:val="0"/>
          <w:numId w:val="6"/>
        </w:numPr>
        <w:spacing w:after="50" w:line="264" w:lineRule="auto"/>
      </w:pPr>
      <w:r>
        <w:rPr>
          <w:b/>
          <w:bCs/>
        </w:rPr>
        <w:t xml:space="preserve">Write it down. </w:t>
      </w:r>
      <w:r>
        <w:t>Keep a short record of who was hurt, when, what happened, what treatment was given, and whether the employee returned to regular duty. Store it with your other confidential injury records.</w:t>
      </w:r>
    </w:p>
    <w:p w14:paraId="37491885" w14:textId="77777777" w:rsidR="00F34CF2" w:rsidRDefault="00D545A3">
      <w:pPr>
        <w:pStyle w:val="ListParagraph"/>
        <w:keepLines/>
        <w:numPr>
          <w:ilvl w:val="0"/>
          <w:numId w:val="6"/>
        </w:numPr>
        <w:spacing w:after="50" w:line="264" w:lineRule="auto"/>
      </w:pPr>
      <w:r>
        <w:rPr>
          <w:b/>
          <w:bCs/>
        </w:rPr>
        <w:t xml:space="preserve">Check in with the employee in a day or two. </w:t>
      </w:r>
      <w:r>
        <w:t>If the pain continues or the employee needs more treatment, it may no longer be first aid only.</w:t>
      </w:r>
    </w:p>
    <w:p w14:paraId="0A3E6CE7" w14:textId="1C0477A0" w:rsidR="00F34CF2" w:rsidRDefault="00D545A3">
      <w:pPr>
        <w:pStyle w:val="ListParagraph"/>
        <w:keepLines/>
        <w:numPr>
          <w:ilvl w:val="0"/>
          <w:numId w:val="6"/>
        </w:numPr>
        <w:spacing w:after="80" w:line="264" w:lineRule="auto"/>
      </w:pPr>
      <w:r>
        <w:rPr>
          <w:b/>
          <w:bCs/>
        </w:rPr>
        <w:t xml:space="preserve">Pay the clinic bill. </w:t>
      </w:r>
      <w:r>
        <w:t xml:space="preserve">On a </w:t>
      </w:r>
      <w:proofErr w:type="gramStart"/>
      <w:r w:rsidR="00903A2A">
        <w:t>first-aid</w:t>
      </w:r>
      <w:proofErr w:type="gramEnd"/>
      <w:r w:rsidR="00903A2A">
        <w:t>-only</w:t>
      </w:r>
      <w:r>
        <w:t xml:space="preserve"> case, the bill is your </w:t>
      </w:r>
      <w:proofErr w:type="gramStart"/>
      <w:r>
        <w:t>agency’s</w:t>
      </w:r>
      <w:proofErr w:type="gramEnd"/>
      <w:r>
        <w:t xml:space="preserve"> to pay.</w:t>
      </w:r>
    </w:p>
    <w:p w14:paraId="34B986CB" w14:textId="77777777" w:rsidR="00E720FC" w:rsidRDefault="00E720FC" w:rsidP="00E720FC">
      <w:pPr>
        <w:pStyle w:val="ListParagraph"/>
        <w:keepLines/>
        <w:spacing w:after="80" w:line="264" w:lineRule="auto"/>
        <w:ind w:left="360"/>
        <w:rPr>
          <w:b/>
          <w:bCs/>
        </w:rPr>
      </w:pPr>
    </w:p>
    <w:p w14:paraId="3D4737F3" w14:textId="77777777" w:rsidR="00E720FC" w:rsidRDefault="00E720FC" w:rsidP="00E720FC">
      <w:pPr>
        <w:pStyle w:val="ListParagraph"/>
        <w:keepLines/>
        <w:spacing w:after="80" w:line="264" w:lineRule="auto"/>
        <w:ind w:left="36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0EE07846" w14:textId="77777777">
        <w:trPr>
          <w:cantSplit/>
        </w:trPr>
        <w:tc>
          <w:tcPr>
            <w:tcW w:w="10800" w:type="dxa"/>
            <w:tcBorders>
              <w:top w:val="none" w:sz="0" w:space="0" w:color="FFFFFF"/>
              <w:left w:val="single" w:sz="36" w:space="0" w:color="435363"/>
              <w:bottom w:val="none" w:sz="0" w:space="0" w:color="FFFFFF"/>
              <w:right w:val="none" w:sz="0" w:space="0" w:color="FFFFFF"/>
            </w:tcBorders>
            <w:shd w:val="clear" w:color="auto" w:fill="F4F7F9"/>
            <w:tcMar>
              <w:top w:w="100" w:type="dxa"/>
              <w:left w:w="220" w:type="dxa"/>
              <w:bottom w:w="100" w:type="dxa"/>
              <w:right w:w="200" w:type="dxa"/>
            </w:tcMar>
          </w:tcPr>
          <w:p w14:paraId="17E49171" w14:textId="247309C5" w:rsidR="00F34CF2" w:rsidRDefault="00D545A3">
            <w:pPr>
              <w:keepLines/>
              <w:spacing w:after="50" w:line="264" w:lineRule="auto"/>
            </w:pPr>
            <w:r>
              <w:rPr>
                <w:b/>
                <w:bCs/>
                <w:color w:val="005487"/>
                <w:sz w:val="21"/>
                <w:szCs w:val="21"/>
              </w:rPr>
              <w:t>What</w:t>
            </w:r>
            <w:r w:rsidR="009A47B8">
              <w:rPr>
                <w:b/>
                <w:bCs/>
                <w:color w:val="005487"/>
                <w:sz w:val="21"/>
                <w:szCs w:val="21"/>
              </w:rPr>
              <w:t xml:space="preserve"> </w:t>
            </w:r>
            <w:r w:rsidR="009A47B8" w:rsidRPr="009A47B8">
              <w:rPr>
                <w:b/>
                <w:bCs/>
                <w:color w:val="005487"/>
                <w:sz w:val="21"/>
                <w:szCs w:val="21"/>
              </w:rPr>
              <w:t>ACWA</w:t>
            </w:r>
            <w:r>
              <w:rPr>
                <w:b/>
                <w:bCs/>
                <w:color w:val="005487"/>
                <w:sz w:val="21"/>
                <w:szCs w:val="21"/>
              </w:rPr>
              <w:t xml:space="preserve"> JPIA can’t do on a first </w:t>
            </w:r>
            <w:r w:rsidR="00903A2A">
              <w:rPr>
                <w:b/>
                <w:bCs/>
                <w:color w:val="005487"/>
                <w:sz w:val="21"/>
                <w:szCs w:val="21"/>
              </w:rPr>
              <w:t>aid only</w:t>
            </w:r>
            <w:r>
              <w:rPr>
                <w:b/>
                <w:bCs/>
                <w:color w:val="005487"/>
                <w:sz w:val="21"/>
                <w:szCs w:val="21"/>
              </w:rPr>
              <w:t xml:space="preserve"> case</w:t>
            </w:r>
          </w:p>
          <w:p w14:paraId="36AC6661" w14:textId="77777777" w:rsidR="00F34CF2" w:rsidRDefault="00D545A3">
            <w:pPr>
              <w:keepLines/>
              <w:spacing w:line="264" w:lineRule="auto"/>
            </w:pPr>
            <w:r>
              <w:t xml:space="preserve">A first aid only case isn’t set up as a claim with us, so we’re out of the loop. We can’t pay the clinic’s </w:t>
            </w:r>
            <w:proofErr w:type="gramStart"/>
            <w:r>
              <w:t>bill</w:t>
            </w:r>
            <w:proofErr w:type="gramEnd"/>
            <w:r>
              <w:t xml:space="preserve"> and we can’t respond to authorization requests. That’s why telling the clinic up front matters.</w:t>
            </w:r>
          </w:p>
        </w:tc>
      </w:tr>
    </w:tbl>
    <w:p w14:paraId="5472D185" w14:textId="3D5FF893" w:rsidR="00F34CF2" w:rsidRDefault="00E720FC">
      <w:pPr>
        <w:keepNext/>
        <w:pBdr>
          <w:bottom w:val="single" w:sz="8" w:space="2" w:color="0093C9"/>
        </w:pBdr>
        <w:spacing w:before="200" w:after="100"/>
      </w:pPr>
      <w:r w:rsidRPr="00E720FC">
        <w:rPr>
          <w:rFonts w:ascii="Tahoma" w:eastAsia="Tahoma" w:hAnsi="Tahoma" w:cs="Tahoma"/>
          <w:b/>
          <w:bCs/>
          <w:color w:val="005487"/>
          <w:sz w:val="25"/>
          <w:szCs w:val="25"/>
        </w:rPr>
        <w:t>If It Goes Beyond First Aid: What to Do</w:t>
      </w:r>
    </w:p>
    <w:p w14:paraId="53DCCF14" w14:textId="111540D2" w:rsidR="00F34CF2" w:rsidRDefault="00D545A3">
      <w:pPr>
        <w:pStyle w:val="ListParagraph"/>
        <w:keepLines/>
        <w:numPr>
          <w:ilvl w:val="0"/>
          <w:numId w:val="7"/>
        </w:numPr>
        <w:spacing w:after="50" w:line="264" w:lineRule="auto"/>
      </w:pPr>
      <w:r>
        <w:rPr>
          <w:b/>
          <w:bCs/>
        </w:rPr>
        <w:t xml:space="preserve">Report it to </w:t>
      </w:r>
      <w:r w:rsidR="009A47B8" w:rsidRPr="009A47B8">
        <w:rPr>
          <w:b/>
          <w:bCs/>
        </w:rPr>
        <w:t xml:space="preserve">ACWA </w:t>
      </w:r>
      <w:r>
        <w:rPr>
          <w:b/>
          <w:bCs/>
        </w:rPr>
        <w:t xml:space="preserve">JPIA right away. </w:t>
      </w:r>
      <w:r>
        <w:t>Don’t wait for the clinic visit to wrap up or for paperwork. Send us the Form 5020 as soon as possible, no later than 5 days.</w:t>
      </w:r>
    </w:p>
    <w:p w14:paraId="59012475" w14:textId="77777777" w:rsidR="00F34CF2" w:rsidRDefault="00D545A3">
      <w:pPr>
        <w:pStyle w:val="ListParagraph"/>
        <w:keepLines/>
        <w:numPr>
          <w:ilvl w:val="0"/>
          <w:numId w:val="7"/>
        </w:numPr>
        <w:spacing w:after="50" w:line="264" w:lineRule="auto"/>
      </w:pPr>
      <w:r>
        <w:rPr>
          <w:b/>
          <w:bCs/>
        </w:rPr>
        <w:t xml:space="preserve">Give the employee a claim form (DWC-1) </w:t>
      </w:r>
      <w:r>
        <w:t>within one working day of learning about the injury.</w:t>
      </w:r>
    </w:p>
    <w:p w14:paraId="1BE06F74" w14:textId="77777777" w:rsidR="00F34CF2" w:rsidRDefault="00D545A3">
      <w:pPr>
        <w:pStyle w:val="ListParagraph"/>
        <w:keepLines/>
        <w:numPr>
          <w:ilvl w:val="0"/>
          <w:numId w:val="7"/>
        </w:numPr>
        <w:spacing w:after="50" w:line="264" w:lineRule="auto"/>
      </w:pPr>
      <w:r>
        <w:rPr>
          <w:b/>
          <w:bCs/>
        </w:rPr>
        <w:t xml:space="preserve">Tell us the date you first learned of the injury </w:t>
      </w:r>
      <w:r>
        <w:t>and what treatment has been given so far. Deadlines run from the date your agency knew about the injury, so starting out as first aid doesn’t reset the clock.</w:t>
      </w:r>
    </w:p>
    <w:p w14:paraId="0C206B8B" w14:textId="77777777" w:rsidR="00F34CF2" w:rsidRDefault="00D545A3">
      <w:pPr>
        <w:pStyle w:val="ListParagraph"/>
        <w:keepLines/>
        <w:numPr>
          <w:ilvl w:val="0"/>
          <w:numId w:val="7"/>
        </w:numPr>
        <w:spacing w:after="80" w:line="264" w:lineRule="auto"/>
      </w:pPr>
      <w:r>
        <w:rPr>
          <w:b/>
          <w:bCs/>
        </w:rPr>
        <w:t xml:space="preserve">Keep your own record </w:t>
      </w:r>
      <w:r>
        <w:t>of what happened and what you did. We’ll let you know what else we need.</w:t>
      </w:r>
    </w:p>
    <w:p w14:paraId="52CA6207" w14:textId="77777777" w:rsidR="00F34CF2" w:rsidRDefault="00D545A3">
      <w:pPr>
        <w:keepLines/>
        <w:spacing w:after="80" w:line="264" w:lineRule="auto"/>
      </w:pPr>
      <w:r>
        <w:rPr>
          <w:b/>
          <w:bCs/>
        </w:rPr>
        <w:t xml:space="preserve">Why timing matters. </w:t>
      </w:r>
      <w:r>
        <w:t xml:space="preserve">Workers’ compensation deadlines start when your agency first learns about an injury, not when we do. A late report can delay the </w:t>
      </w:r>
      <w:proofErr w:type="gramStart"/>
      <w:r>
        <w:t>employee’s</w:t>
      </w:r>
      <w:proofErr w:type="gramEnd"/>
      <w:r>
        <w:t xml:space="preserve"> care and can put your agency at risk of missing deadlines, including the one-working-day claim form requirement. Reporting early is the best way to protect the employee and your agency, and it lets us help you from the start.</w:t>
      </w:r>
    </w:p>
    <w:p w14:paraId="391F78AA" w14:textId="0BFCEFD6" w:rsidR="00F34CF2" w:rsidRDefault="00E720FC">
      <w:pPr>
        <w:keepNext/>
        <w:pBdr>
          <w:bottom w:val="single" w:sz="8" w:space="2" w:color="0093C9"/>
        </w:pBdr>
        <w:spacing w:before="200" w:after="100"/>
      </w:pPr>
      <w:r w:rsidRPr="00E720FC">
        <w:rPr>
          <w:rFonts w:ascii="Tahoma" w:eastAsia="Tahoma" w:hAnsi="Tahoma" w:cs="Tahoma"/>
          <w:b/>
          <w:bCs/>
          <w:color w:val="005487"/>
          <w:sz w:val="25"/>
          <w:szCs w:val="25"/>
        </w:rPr>
        <w:t xml:space="preserve">Who Does What </w:t>
      </w:r>
      <w:proofErr w:type="gramStart"/>
      <w:r w:rsidRPr="00E720FC">
        <w:rPr>
          <w:rFonts w:ascii="Tahoma" w:eastAsia="Tahoma" w:hAnsi="Tahoma" w:cs="Tahoma"/>
          <w:b/>
          <w:bCs/>
          <w:color w:val="005487"/>
          <w:sz w:val="25"/>
          <w:szCs w:val="25"/>
        </w:rPr>
        <w:t>at a Glance</w:t>
      </w:r>
      <w:proofErr w:type="gramEnd"/>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4100"/>
        <w:gridCol w:w="4100"/>
      </w:tblGrid>
      <w:tr w:rsidR="00F34CF2" w14:paraId="323CE5B3" w14:textId="77777777">
        <w:trPr>
          <w:cantSplit/>
          <w:tblHeader/>
        </w:trPr>
        <w:tc>
          <w:tcPr>
            <w:tcW w:w="26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0764EE99" w14:textId="77777777" w:rsidR="00F34CF2" w:rsidRDefault="00F34CF2">
            <w:pPr>
              <w:keepLines/>
              <w:spacing w:line="264" w:lineRule="auto"/>
            </w:pPr>
          </w:p>
        </w:tc>
        <w:tc>
          <w:tcPr>
            <w:tcW w:w="41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46221915" w14:textId="77777777" w:rsidR="00F34CF2" w:rsidRDefault="00D545A3">
            <w:pPr>
              <w:keepLines/>
              <w:spacing w:line="264" w:lineRule="auto"/>
            </w:pPr>
            <w:r>
              <w:rPr>
                <w:b/>
                <w:bCs/>
                <w:color w:val="FFFFFF"/>
                <w:sz w:val="17"/>
                <w:szCs w:val="17"/>
              </w:rPr>
              <w:t>First aid only</w:t>
            </w:r>
          </w:p>
        </w:tc>
        <w:tc>
          <w:tcPr>
            <w:tcW w:w="41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252908A2" w14:textId="77777777" w:rsidR="00F34CF2" w:rsidRDefault="00D545A3">
            <w:pPr>
              <w:keepLines/>
              <w:spacing w:line="264" w:lineRule="auto"/>
            </w:pPr>
            <w:r>
              <w:rPr>
                <w:b/>
                <w:bCs/>
                <w:color w:val="FFFFFF"/>
                <w:sz w:val="17"/>
                <w:szCs w:val="17"/>
              </w:rPr>
              <w:t>Beyond first aid</w:t>
            </w:r>
          </w:p>
        </w:tc>
      </w:tr>
      <w:tr w:rsidR="00F34CF2" w14:paraId="21DEBCE2" w14:textId="77777777">
        <w:trPr>
          <w:cantSplit/>
        </w:trPr>
        <w:tc>
          <w:tcPr>
            <w:tcW w:w="26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6544DC5E" w14:textId="02BC2614" w:rsidR="00F34CF2" w:rsidRDefault="00D545A3">
            <w:pPr>
              <w:keepLines/>
              <w:spacing w:line="264" w:lineRule="auto"/>
            </w:pPr>
            <w:r>
              <w:rPr>
                <w:b/>
                <w:bCs/>
                <w:sz w:val="17"/>
                <w:szCs w:val="17"/>
              </w:rPr>
              <w:t xml:space="preserve">Report to </w:t>
            </w:r>
            <w:r w:rsidR="009A47B8" w:rsidRPr="009A47B8">
              <w:rPr>
                <w:b/>
                <w:bCs/>
                <w:sz w:val="17"/>
                <w:szCs w:val="17"/>
              </w:rPr>
              <w:t xml:space="preserve">ACWA </w:t>
            </w:r>
            <w:r>
              <w:rPr>
                <w:b/>
                <w:bCs/>
                <w:sz w:val="17"/>
                <w:szCs w:val="17"/>
              </w:rPr>
              <w:t>JPIA?</w:t>
            </w:r>
          </w:p>
        </w:tc>
        <w:tc>
          <w:tcPr>
            <w:tcW w:w="41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1DC6E1E9" w14:textId="77777777" w:rsidR="00F34CF2" w:rsidRDefault="00D545A3">
            <w:pPr>
              <w:keepLines/>
              <w:spacing w:line="264" w:lineRule="auto"/>
            </w:pPr>
            <w:r>
              <w:rPr>
                <w:sz w:val="17"/>
                <w:szCs w:val="17"/>
              </w:rPr>
              <w:t>Not required. Call us if you’re unsure.</w:t>
            </w:r>
          </w:p>
        </w:tc>
        <w:tc>
          <w:tcPr>
            <w:tcW w:w="41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1D5605D" w14:textId="77777777" w:rsidR="00F34CF2" w:rsidRDefault="00D545A3">
            <w:pPr>
              <w:keepLines/>
              <w:spacing w:line="264" w:lineRule="auto"/>
            </w:pPr>
            <w:r>
              <w:rPr>
                <w:sz w:val="17"/>
                <w:szCs w:val="17"/>
              </w:rPr>
              <w:t>Yes, right away.</w:t>
            </w:r>
          </w:p>
        </w:tc>
      </w:tr>
      <w:tr w:rsidR="00F34CF2" w14:paraId="08DA1FE6" w14:textId="77777777">
        <w:trPr>
          <w:cantSplit/>
        </w:trPr>
        <w:tc>
          <w:tcPr>
            <w:tcW w:w="26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7900EF8F" w14:textId="77777777" w:rsidR="00F34CF2" w:rsidRDefault="00D545A3">
            <w:pPr>
              <w:keepLines/>
              <w:spacing w:line="264" w:lineRule="auto"/>
            </w:pPr>
            <w:r>
              <w:rPr>
                <w:b/>
                <w:bCs/>
                <w:sz w:val="17"/>
                <w:szCs w:val="17"/>
              </w:rPr>
              <w:t>Claim form (DWC-1)</w:t>
            </w:r>
          </w:p>
        </w:tc>
        <w:tc>
          <w:tcPr>
            <w:tcW w:w="41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33F32966" w14:textId="77777777" w:rsidR="00F34CF2" w:rsidRDefault="00D545A3">
            <w:pPr>
              <w:keepLines/>
              <w:spacing w:line="264" w:lineRule="auto"/>
            </w:pPr>
            <w:r>
              <w:rPr>
                <w:sz w:val="17"/>
                <w:szCs w:val="17"/>
              </w:rPr>
              <w:t>Not required. If the employee asks for one, provide it and call us.</w:t>
            </w:r>
          </w:p>
        </w:tc>
        <w:tc>
          <w:tcPr>
            <w:tcW w:w="41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12880FFD" w14:textId="77777777" w:rsidR="00F34CF2" w:rsidRDefault="00D545A3">
            <w:pPr>
              <w:keepLines/>
              <w:spacing w:line="264" w:lineRule="auto"/>
            </w:pPr>
            <w:r>
              <w:rPr>
                <w:sz w:val="17"/>
                <w:szCs w:val="17"/>
              </w:rPr>
              <w:t>Give it to the employee within one working day of learning about the injury.</w:t>
            </w:r>
          </w:p>
        </w:tc>
      </w:tr>
      <w:tr w:rsidR="00F34CF2" w14:paraId="78E1A9E7" w14:textId="77777777">
        <w:trPr>
          <w:cantSplit/>
        </w:trPr>
        <w:tc>
          <w:tcPr>
            <w:tcW w:w="26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3067CDE" w14:textId="77777777" w:rsidR="00F34CF2" w:rsidRDefault="00D545A3">
            <w:pPr>
              <w:keepLines/>
              <w:spacing w:line="264" w:lineRule="auto"/>
            </w:pPr>
            <w:r>
              <w:rPr>
                <w:b/>
                <w:bCs/>
                <w:sz w:val="17"/>
                <w:szCs w:val="17"/>
              </w:rPr>
              <w:t>Clinic bill</w:t>
            </w:r>
          </w:p>
        </w:tc>
        <w:tc>
          <w:tcPr>
            <w:tcW w:w="41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1AF120F9" w14:textId="77777777" w:rsidR="00F34CF2" w:rsidRDefault="00D545A3">
            <w:pPr>
              <w:keepLines/>
              <w:spacing w:line="264" w:lineRule="auto"/>
            </w:pPr>
            <w:r>
              <w:rPr>
                <w:sz w:val="17"/>
                <w:szCs w:val="17"/>
              </w:rPr>
              <w:t>Your agency pays. Tell the clinic up front.</w:t>
            </w:r>
          </w:p>
        </w:tc>
        <w:tc>
          <w:tcPr>
            <w:tcW w:w="41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2F8ABF82" w14:textId="070D7668" w:rsidR="00F34CF2" w:rsidRDefault="009A47B8">
            <w:pPr>
              <w:keepLines/>
              <w:spacing w:line="264" w:lineRule="auto"/>
            </w:pPr>
            <w:r w:rsidRPr="009A47B8">
              <w:rPr>
                <w:sz w:val="18"/>
                <w:szCs w:val="18"/>
              </w:rPr>
              <w:t xml:space="preserve">ACWA </w:t>
            </w:r>
            <w:r w:rsidR="00D545A3">
              <w:rPr>
                <w:sz w:val="17"/>
                <w:szCs w:val="17"/>
              </w:rPr>
              <w:t>JPIA handles it through the claim.</w:t>
            </w:r>
          </w:p>
        </w:tc>
      </w:tr>
      <w:tr w:rsidR="00F34CF2" w14:paraId="4DD1D4BA" w14:textId="77777777">
        <w:trPr>
          <w:cantSplit/>
        </w:trPr>
        <w:tc>
          <w:tcPr>
            <w:tcW w:w="26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43FEE4B" w14:textId="77777777" w:rsidR="00F34CF2" w:rsidRDefault="00D545A3">
            <w:pPr>
              <w:keepLines/>
              <w:spacing w:line="264" w:lineRule="auto"/>
            </w:pPr>
            <w:r>
              <w:rPr>
                <w:b/>
                <w:bCs/>
                <w:sz w:val="17"/>
                <w:szCs w:val="17"/>
              </w:rPr>
              <w:t>Authorization requests</w:t>
            </w:r>
          </w:p>
        </w:tc>
        <w:tc>
          <w:tcPr>
            <w:tcW w:w="41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23A571F7" w14:textId="6C281D14" w:rsidR="00F34CF2" w:rsidRDefault="009A47B8">
            <w:pPr>
              <w:keepLines/>
              <w:spacing w:line="264" w:lineRule="auto"/>
            </w:pPr>
            <w:r w:rsidRPr="009A47B8">
              <w:rPr>
                <w:sz w:val="18"/>
                <w:szCs w:val="18"/>
              </w:rPr>
              <w:t xml:space="preserve">ACWA </w:t>
            </w:r>
            <w:r w:rsidR="00D545A3">
              <w:rPr>
                <w:sz w:val="17"/>
                <w:szCs w:val="17"/>
              </w:rPr>
              <w:t>JPIA can’t respond. A request usually means the case is beyond first aid.</w:t>
            </w:r>
          </w:p>
        </w:tc>
        <w:tc>
          <w:tcPr>
            <w:tcW w:w="41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1D11C57C" w14:textId="7C7A3A93" w:rsidR="00F34CF2" w:rsidRDefault="009A47B8">
            <w:pPr>
              <w:keepLines/>
              <w:spacing w:line="264" w:lineRule="auto"/>
            </w:pPr>
            <w:r w:rsidRPr="009A47B8">
              <w:rPr>
                <w:sz w:val="18"/>
                <w:szCs w:val="18"/>
              </w:rPr>
              <w:t xml:space="preserve">ACWA </w:t>
            </w:r>
            <w:r w:rsidR="00D545A3">
              <w:rPr>
                <w:sz w:val="17"/>
                <w:szCs w:val="17"/>
              </w:rPr>
              <w:t>JPIA reviews and responds.</w:t>
            </w:r>
          </w:p>
        </w:tc>
      </w:tr>
      <w:tr w:rsidR="00F34CF2" w14:paraId="72B5F77A" w14:textId="77777777">
        <w:trPr>
          <w:cantSplit/>
        </w:trPr>
        <w:tc>
          <w:tcPr>
            <w:tcW w:w="26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05DAC3A2" w14:textId="77777777" w:rsidR="00F34CF2" w:rsidRDefault="00D545A3">
            <w:pPr>
              <w:keepLines/>
              <w:spacing w:line="264" w:lineRule="auto"/>
            </w:pPr>
            <w:r>
              <w:rPr>
                <w:b/>
                <w:bCs/>
                <w:sz w:val="17"/>
                <w:szCs w:val="17"/>
              </w:rPr>
              <w:t>Your written record</w:t>
            </w:r>
          </w:p>
        </w:tc>
        <w:tc>
          <w:tcPr>
            <w:tcW w:w="41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48FCC15" w14:textId="77777777" w:rsidR="00F34CF2" w:rsidRDefault="00D545A3">
            <w:pPr>
              <w:keepLines/>
              <w:spacing w:line="264" w:lineRule="auto"/>
            </w:pPr>
            <w:r>
              <w:rPr>
                <w:sz w:val="17"/>
                <w:szCs w:val="17"/>
              </w:rPr>
              <w:t>Keep a short internal record.</w:t>
            </w:r>
          </w:p>
        </w:tc>
        <w:tc>
          <w:tcPr>
            <w:tcW w:w="41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0B951E3E" w14:textId="77777777" w:rsidR="00F34CF2" w:rsidRDefault="00D545A3">
            <w:pPr>
              <w:keepLines/>
              <w:spacing w:line="264" w:lineRule="auto"/>
            </w:pPr>
            <w:r>
              <w:rPr>
                <w:sz w:val="17"/>
                <w:szCs w:val="17"/>
              </w:rPr>
              <w:t>Keep your record and send us what we ask for.</w:t>
            </w:r>
          </w:p>
        </w:tc>
      </w:tr>
      <w:tr w:rsidR="00F34CF2" w14:paraId="0D77026C" w14:textId="77777777">
        <w:trPr>
          <w:cantSplit/>
        </w:trPr>
        <w:tc>
          <w:tcPr>
            <w:tcW w:w="26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49E4040C" w14:textId="77777777" w:rsidR="00F34CF2" w:rsidRDefault="00D545A3">
            <w:pPr>
              <w:keepLines/>
              <w:spacing w:line="264" w:lineRule="auto"/>
            </w:pPr>
            <w:r>
              <w:rPr>
                <w:b/>
                <w:bCs/>
                <w:sz w:val="17"/>
                <w:szCs w:val="17"/>
              </w:rPr>
              <w:t>OSHA 300 Log</w:t>
            </w:r>
          </w:p>
        </w:tc>
        <w:tc>
          <w:tcPr>
            <w:tcW w:w="41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4B7C1C99" w14:textId="77777777" w:rsidR="00F34CF2" w:rsidRDefault="00D545A3">
            <w:pPr>
              <w:keepLines/>
              <w:spacing w:line="264" w:lineRule="auto"/>
            </w:pPr>
            <w:r>
              <w:rPr>
                <w:sz w:val="17"/>
                <w:szCs w:val="17"/>
              </w:rPr>
              <w:t>Not recordable.</w:t>
            </w:r>
          </w:p>
        </w:tc>
        <w:tc>
          <w:tcPr>
            <w:tcW w:w="41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7361E40F" w14:textId="77777777" w:rsidR="00F34CF2" w:rsidRDefault="00D545A3">
            <w:pPr>
              <w:keepLines/>
              <w:spacing w:line="264" w:lineRule="auto"/>
            </w:pPr>
            <w:r>
              <w:rPr>
                <w:sz w:val="17"/>
                <w:szCs w:val="17"/>
              </w:rPr>
              <w:t>Generally recordable. Decide within 7 calendar days of learning about it.</w:t>
            </w:r>
          </w:p>
        </w:tc>
      </w:tr>
    </w:tbl>
    <w:p w14:paraId="29A49D29" w14:textId="74FCE094" w:rsidR="00F34CF2" w:rsidRDefault="00D545A3">
      <w:pPr>
        <w:keepNext/>
        <w:pBdr>
          <w:bottom w:val="single" w:sz="8" w:space="2" w:color="0093C9"/>
        </w:pBdr>
        <w:spacing w:before="200" w:after="100"/>
      </w:pPr>
      <w:r>
        <w:rPr>
          <w:rFonts w:ascii="Tahoma" w:eastAsia="Tahoma" w:hAnsi="Tahoma" w:cs="Tahoma"/>
          <w:b/>
          <w:bCs/>
          <w:color w:val="005487"/>
          <w:sz w:val="25"/>
          <w:szCs w:val="25"/>
        </w:rPr>
        <w:t xml:space="preserve">Frequently </w:t>
      </w:r>
      <w:r w:rsidR="00E720FC">
        <w:rPr>
          <w:rFonts w:ascii="Tahoma" w:eastAsia="Tahoma" w:hAnsi="Tahoma" w:cs="Tahoma"/>
          <w:b/>
          <w:bCs/>
          <w:color w:val="005487"/>
          <w:sz w:val="25"/>
          <w:szCs w:val="25"/>
        </w:rPr>
        <w:t>A</w:t>
      </w:r>
      <w:r>
        <w:rPr>
          <w:rFonts w:ascii="Tahoma" w:eastAsia="Tahoma" w:hAnsi="Tahoma" w:cs="Tahoma"/>
          <w:b/>
          <w:bCs/>
          <w:color w:val="005487"/>
          <w:sz w:val="25"/>
          <w:szCs w:val="25"/>
        </w:rPr>
        <w:t xml:space="preserve">sked </w:t>
      </w:r>
      <w:r w:rsidR="00E720FC">
        <w:rPr>
          <w:rFonts w:ascii="Tahoma" w:eastAsia="Tahoma" w:hAnsi="Tahoma" w:cs="Tahoma"/>
          <w:b/>
          <w:bCs/>
          <w:color w:val="005487"/>
          <w:sz w:val="25"/>
          <w:szCs w:val="25"/>
        </w:rPr>
        <w:t>Q</w:t>
      </w:r>
      <w:r>
        <w:rPr>
          <w:rFonts w:ascii="Tahoma" w:eastAsia="Tahoma" w:hAnsi="Tahoma" w:cs="Tahoma"/>
          <w:b/>
          <w:bCs/>
          <w:color w:val="005487"/>
          <w:sz w:val="25"/>
          <w:szCs w:val="25"/>
        </w:rPr>
        <w:t>uestions</w:t>
      </w:r>
    </w:p>
    <w:p w14:paraId="2B2E0304" w14:textId="5C0D5F4E" w:rsidR="00F34CF2" w:rsidRDefault="00E720FC">
      <w:pPr>
        <w:keepNext/>
        <w:keepLines/>
        <w:spacing w:before="100" w:after="50" w:line="264" w:lineRule="auto"/>
      </w:pPr>
      <w:r>
        <w:rPr>
          <w:b/>
          <w:bCs/>
          <w:color w:val="005487"/>
          <w:sz w:val="21"/>
          <w:szCs w:val="21"/>
        </w:rPr>
        <w:t>DECIDING WHETHER IT’S FIRST AID ONLY</w:t>
      </w:r>
    </w:p>
    <w:p w14:paraId="1F36711E" w14:textId="77777777" w:rsidR="00F34CF2" w:rsidRPr="00E720FC" w:rsidRDefault="00D545A3">
      <w:pPr>
        <w:keepNext/>
        <w:keepLines/>
        <w:spacing w:before="60" w:after="50" w:line="264" w:lineRule="auto"/>
      </w:pPr>
      <w:r w:rsidRPr="00E720FC">
        <w:rPr>
          <w:b/>
          <w:bCs/>
        </w:rPr>
        <w:t>Who decides whether an injury is first aid only?</w:t>
      </w:r>
    </w:p>
    <w:p w14:paraId="069E5C60" w14:textId="77777777" w:rsidR="00F34CF2" w:rsidRPr="00E720FC" w:rsidRDefault="00D545A3">
      <w:pPr>
        <w:keepLines/>
        <w:spacing w:after="80" w:line="264" w:lineRule="auto"/>
      </w:pPr>
      <w:r w:rsidRPr="00E720FC">
        <w:rPr>
          <w:sz w:val="18"/>
          <w:szCs w:val="18"/>
        </w:rPr>
        <w:t>Your agency makes the first call, using the lists in this guide. We don’t review first aid only cases, but we’re glad to talk one through with you.</w:t>
      </w:r>
    </w:p>
    <w:p w14:paraId="044A8580" w14:textId="175956EF" w:rsidR="00F34CF2" w:rsidRPr="00E720FC" w:rsidRDefault="00D545A3">
      <w:pPr>
        <w:keepNext/>
        <w:keepLines/>
        <w:spacing w:before="60" w:after="50" w:line="264" w:lineRule="auto"/>
      </w:pPr>
      <w:r w:rsidRPr="00E720FC">
        <w:rPr>
          <w:b/>
          <w:bCs/>
        </w:rPr>
        <w:t xml:space="preserve">Do we need to tell </w:t>
      </w:r>
      <w:r w:rsidR="009A47B8" w:rsidRPr="009A47B8">
        <w:rPr>
          <w:b/>
          <w:bCs/>
        </w:rPr>
        <w:t xml:space="preserve">ACWA </w:t>
      </w:r>
      <w:r w:rsidRPr="00E720FC">
        <w:rPr>
          <w:b/>
          <w:bCs/>
        </w:rPr>
        <w:t>JPIA about first aid only cases?</w:t>
      </w:r>
    </w:p>
    <w:p w14:paraId="39F042F0" w14:textId="77777777" w:rsidR="00F34CF2" w:rsidRPr="00E720FC" w:rsidRDefault="00D545A3">
      <w:pPr>
        <w:keepLines/>
        <w:spacing w:after="80" w:line="264" w:lineRule="auto"/>
      </w:pPr>
      <w:r w:rsidRPr="00E720FC">
        <w:rPr>
          <w:sz w:val="18"/>
          <w:szCs w:val="18"/>
        </w:rPr>
        <w:t>No, not if your agency opts to handle the injury as first aid. If you’re unsure whether a case qualifies, call us before you decide.</w:t>
      </w:r>
    </w:p>
    <w:p w14:paraId="5144B6F2" w14:textId="77777777" w:rsidR="00F34CF2" w:rsidRPr="00E720FC" w:rsidRDefault="00D545A3">
      <w:pPr>
        <w:keepNext/>
        <w:keepLines/>
        <w:spacing w:before="60" w:after="50" w:line="264" w:lineRule="auto"/>
      </w:pPr>
      <w:r w:rsidRPr="00E720FC">
        <w:rPr>
          <w:b/>
          <w:bCs/>
        </w:rPr>
        <w:t>Can the employee see a doctor or clinic and still be first aid only?</w:t>
      </w:r>
    </w:p>
    <w:p w14:paraId="542B3FE0" w14:textId="77777777" w:rsidR="00F34CF2" w:rsidRPr="00E720FC" w:rsidRDefault="00D545A3">
      <w:pPr>
        <w:keepLines/>
        <w:spacing w:after="80" w:line="264" w:lineRule="auto"/>
      </w:pPr>
      <w:r w:rsidRPr="00E720FC">
        <w:rPr>
          <w:sz w:val="18"/>
          <w:szCs w:val="18"/>
        </w:rPr>
        <w:t>Yes. What counts is the treatment, not who provides it. A clinic visit can still be first aid only if the clinic does nothing beyond the first aid list and any follow-up is just to check on the injury.</w:t>
      </w:r>
    </w:p>
    <w:p w14:paraId="1A3E45AD" w14:textId="77777777" w:rsidR="00F34CF2" w:rsidRPr="00E720FC" w:rsidRDefault="00D545A3">
      <w:pPr>
        <w:keepNext/>
        <w:keepLines/>
        <w:spacing w:before="60" w:after="50" w:line="264" w:lineRule="auto"/>
      </w:pPr>
      <w:r w:rsidRPr="00E720FC">
        <w:rPr>
          <w:b/>
          <w:bCs/>
        </w:rPr>
        <w:t>How many visits are allowed?</w:t>
      </w:r>
    </w:p>
    <w:p w14:paraId="6203B465" w14:textId="77777777" w:rsidR="00F34CF2" w:rsidRPr="00E720FC" w:rsidRDefault="00D545A3">
      <w:pPr>
        <w:keepLines/>
        <w:spacing w:after="80" w:line="264" w:lineRule="auto"/>
      </w:pPr>
      <w:r w:rsidRPr="00E720FC">
        <w:rPr>
          <w:sz w:val="18"/>
          <w:szCs w:val="18"/>
        </w:rPr>
        <w:t>One treatment visit and a follow-up to check on the injury. If treatment goes beyond two visits, report it.</w:t>
      </w:r>
    </w:p>
    <w:p w14:paraId="432C6986" w14:textId="77777777" w:rsidR="00F34CF2" w:rsidRPr="00E720FC" w:rsidRDefault="00D545A3">
      <w:pPr>
        <w:keepNext/>
        <w:keepLines/>
        <w:spacing w:before="60" w:after="50" w:line="264" w:lineRule="auto"/>
      </w:pPr>
      <w:r w:rsidRPr="00E720FC">
        <w:rPr>
          <w:b/>
          <w:bCs/>
        </w:rPr>
        <w:t>The employee is off work, but all the treatment was first aid. Can we still call it first aid only?</w:t>
      </w:r>
    </w:p>
    <w:p w14:paraId="19D90390" w14:textId="77777777" w:rsidR="00F34CF2" w:rsidRPr="00E720FC" w:rsidRDefault="00D545A3">
      <w:pPr>
        <w:keepLines/>
        <w:spacing w:after="80" w:line="264" w:lineRule="auto"/>
      </w:pPr>
      <w:r w:rsidRPr="00E720FC">
        <w:rPr>
          <w:sz w:val="18"/>
          <w:szCs w:val="18"/>
        </w:rPr>
        <w:t>No. Time off work beyond the shift when the injury happened means the case goes beyond first aid, even if every treatment was on the list. The same is true for work restrictions. Report it right away.</w:t>
      </w:r>
    </w:p>
    <w:p w14:paraId="356A6289" w14:textId="77777777" w:rsidR="00F34CF2" w:rsidRPr="00E720FC" w:rsidRDefault="00D545A3">
      <w:pPr>
        <w:keepNext/>
        <w:keepLines/>
        <w:spacing w:before="60" w:after="50" w:line="264" w:lineRule="auto"/>
      </w:pPr>
      <w:r w:rsidRPr="00E720FC">
        <w:rPr>
          <w:b/>
          <w:bCs/>
        </w:rPr>
        <w:t xml:space="preserve">The </w:t>
      </w:r>
      <w:proofErr w:type="gramStart"/>
      <w:r w:rsidRPr="00E720FC">
        <w:rPr>
          <w:b/>
          <w:bCs/>
        </w:rPr>
        <w:t>employee</w:t>
      </w:r>
      <w:proofErr w:type="gramEnd"/>
      <w:r w:rsidRPr="00E720FC">
        <w:rPr>
          <w:b/>
          <w:bCs/>
        </w:rPr>
        <w:t xml:space="preserve"> went to their own doctor or urgent care. Does that change anything?</w:t>
      </w:r>
    </w:p>
    <w:p w14:paraId="4D52F696" w14:textId="77777777" w:rsidR="00F34CF2" w:rsidRDefault="00D545A3">
      <w:pPr>
        <w:keepLines/>
        <w:spacing w:after="80" w:line="264" w:lineRule="auto"/>
      </w:pPr>
      <w:r w:rsidRPr="00E720FC">
        <w:rPr>
          <w:sz w:val="18"/>
          <w:szCs w:val="18"/>
        </w:rPr>
        <w:t xml:space="preserve">The test is the same: what treatment was given. If you learn the employee received a prescription, stitches, scans, restrictions, or time off, the case is beyond first aid. Report it as soon as you learn about </w:t>
      </w:r>
      <w:proofErr w:type="gramStart"/>
      <w:r w:rsidRPr="00E720FC">
        <w:rPr>
          <w:sz w:val="18"/>
          <w:szCs w:val="18"/>
        </w:rPr>
        <w:t>it, a</w:t>
      </w:r>
      <w:r>
        <w:rPr>
          <w:sz w:val="18"/>
          <w:szCs w:val="18"/>
        </w:rPr>
        <w:t>nd</w:t>
      </w:r>
      <w:proofErr w:type="gramEnd"/>
      <w:r>
        <w:rPr>
          <w:sz w:val="18"/>
          <w:szCs w:val="18"/>
        </w:rPr>
        <w:t xml:space="preserve"> ask the employee to keep you updated.</w:t>
      </w:r>
    </w:p>
    <w:p w14:paraId="02CACA03" w14:textId="21104702" w:rsidR="00F34CF2" w:rsidRDefault="00E720FC">
      <w:pPr>
        <w:keepNext/>
        <w:keepLines/>
        <w:spacing w:before="160" w:after="50" w:line="264" w:lineRule="auto"/>
      </w:pPr>
      <w:r>
        <w:rPr>
          <w:b/>
          <w:bCs/>
          <w:color w:val="005487"/>
          <w:sz w:val="21"/>
          <w:szCs w:val="21"/>
        </w:rPr>
        <w:t>WORKING WITH THE CLINIC</w:t>
      </w:r>
    </w:p>
    <w:p w14:paraId="38B48FAF" w14:textId="77777777" w:rsidR="00F34CF2" w:rsidRPr="00E720FC" w:rsidRDefault="00D545A3">
      <w:pPr>
        <w:keepNext/>
        <w:keepLines/>
        <w:spacing w:before="60" w:after="50" w:line="264" w:lineRule="auto"/>
      </w:pPr>
      <w:r w:rsidRPr="00E720FC">
        <w:rPr>
          <w:b/>
          <w:bCs/>
        </w:rPr>
        <w:t>What should we tell the clinic?</w:t>
      </w:r>
    </w:p>
    <w:p w14:paraId="01F90811" w14:textId="77777777" w:rsidR="00F34CF2" w:rsidRPr="00E720FC" w:rsidRDefault="00D545A3">
      <w:pPr>
        <w:keepLines/>
        <w:spacing w:after="80" w:line="264" w:lineRule="auto"/>
      </w:pPr>
      <w:r w:rsidRPr="00E720FC">
        <w:rPr>
          <w:sz w:val="18"/>
          <w:szCs w:val="18"/>
        </w:rPr>
        <w:t>Say something like: “This is a first aid only visit. Please bill our agency directly, not ACWA JPIA, and call us if the provider recommends anything beyond first aid.” Give them your agency’s billing contact so the bill goes to the right place.</w:t>
      </w:r>
    </w:p>
    <w:p w14:paraId="49B73656" w14:textId="77777777" w:rsidR="00F34CF2" w:rsidRPr="00E720FC" w:rsidRDefault="00D545A3">
      <w:pPr>
        <w:keepNext/>
        <w:keepLines/>
        <w:spacing w:before="60" w:after="50" w:line="264" w:lineRule="auto"/>
      </w:pPr>
      <w:r w:rsidRPr="00E720FC">
        <w:rPr>
          <w:b/>
          <w:bCs/>
        </w:rPr>
        <w:t>The clinic billed ACWA JPIA. What now?</w:t>
      </w:r>
    </w:p>
    <w:p w14:paraId="14AC69FF" w14:textId="77777777" w:rsidR="00F34CF2" w:rsidRPr="00E720FC" w:rsidRDefault="00D545A3">
      <w:pPr>
        <w:keepLines/>
        <w:spacing w:after="80" w:line="264" w:lineRule="auto"/>
      </w:pPr>
      <w:r w:rsidRPr="00E720FC">
        <w:rPr>
          <w:sz w:val="18"/>
          <w:szCs w:val="18"/>
        </w:rPr>
        <w:t>We can’t pay it on a first aid only case. Contact the clinic and ask them to redirect the bill to your agency. For next time, tell the clinic up front that your agency is the payer.</w:t>
      </w:r>
    </w:p>
    <w:p w14:paraId="356B2392" w14:textId="676C90F5" w:rsidR="00F34CF2" w:rsidRPr="00E720FC" w:rsidRDefault="00D545A3">
      <w:pPr>
        <w:keepNext/>
        <w:keepLines/>
        <w:spacing w:before="60" w:after="50" w:line="264" w:lineRule="auto"/>
      </w:pPr>
      <w:r w:rsidRPr="00E720FC">
        <w:rPr>
          <w:b/>
          <w:bCs/>
        </w:rPr>
        <w:t xml:space="preserve">The clinic sent </w:t>
      </w:r>
      <w:r w:rsidR="009A47B8" w:rsidRPr="009A47B8">
        <w:rPr>
          <w:b/>
          <w:bCs/>
        </w:rPr>
        <w:t xml:space="preserve">ACWA </w:t>
      </w:r>
      <w:r w:rsidRPr="00E720FC">
        <w:rPr>
          <w:b/>
          <w:bCs/>
        </w:rPr>
        <w:t>JPIA an authorization request. Why haven’t you responded?</w:t>
      </w:r>
    </w:p>
    <w:p w14:paraId="6A4059E6" w14:textId="77777777" w:rsidR="00F34CF2" w:rsidRPr="00E720FC" w:rsidRDefault="00D545A3">
      <w:pPr>
        <w:keepLines/>
        <w:spacing w:after="80" w:line="264" w:lineRule="auto"/>
      </w:pPr>
      <w:r w:rsidRPr="00E720FC">
        <w:rPr>
          <w:sz w:val="18"/>
          <w:szCs w:val="18"/>
        </w:rPr>
        <w:t>We can’t act on authorization requests for a case handled as first aid only. A request like this usually means the provider wants to do more than first aid, such as an MRI, physical therapy, or a specialist referral. If that’s the case, report it to us right away.</w:t>
      </w:r>
    </w:p>
    <w:p w14:paraId="41C5BFCB" w14:textId="543C0ACE" w:rsidR="00F34CF2" w:rsidRDefault="00E720FC">
      <w:pPr>
        <w:keepNext/>
        <w:keepLines/>
        <w:spacing w:before="160" w:after="50" w:line="264" w:lineRule="auto"/>
      </w:pPr>
      <w:r>
        <w:rPr>
          <w:b/>
          <w:bCs/>
          <w:color w:val="005487"/>
          <w:sz w:val="21"/>
          <w:szCs w:val="21"/>
        </w:rPr>
        <w:t>WHEN THINGS CHANGE</w:t>
      </w:r>
    </w:p>
    <w:p w14:paraId="5A5BB685" w14:textId="77777777" w:rsidR="00F34CF2" w:rsidRPr="00E720FC" w:rsidRDefault="00D545A3">
      <w:pPr>
        <w:keepNext/>
        <w:keepLines/>
        <w:spacing w:before="60" w:after="50" w:line="264" w:lineRule="auto"/>
      </w:pPr>
      <w:r w:rsidRPr="00E720FC">
        <w:rPr>
          <w:b/>
          <w:bCs/>
        </w:rPr>
        <w:t>The employee wants to file a claim, but it was just first aid. What do we do?</w:t>
      </w:r>
    </w:p>
    <w:p w14:paraId="0B75FC1D" w14:textId="77777777" w:rsidR="00F34CF2" w:rsidRPr="00E720FC" w:rsidRDefault="00D545A3">
      <w:pPr>
        <w:keepLines/>
        <w:spacing w:after="80" w:line="264" w:lineRule="auto"/>
      </w:pPr>
      <w:r w:rsidRPr="00E720FC">
        <w:rPr>
          <w:sz w:val="18"/>
          <w:szCs w:val="18"/>
        </w:rPr>
        <w:t>Employees have the right to file a claim. Give them a claim form (DWC-1) and let us know right away. Please don’t discourage them. Once a claim form is filed, the claim process runs on strict timelines.</w:t>
      </w:r>
    </w:p>
    <w:p w14:paraId="4855984F" w14:textId="77777777" w:rsidR="00F34CF2" w:rsidRPr="00E720FC" w:rsidRDefault="00D545A3">
      <w:pPr>
        <w:keepNext/>
        <w:keepLines/>
        <w:spacing w:before="60" w:after="50" w:line="264" w:lineRule="auto"/>
      </w:pPr>
      <w:r w:rsidRPr="00E720FC">
        <w:rPr>
          <w:b/>
          <w:bCs/>
        </w:rPr>
        <w:t>We treated it as first aid, and now the employee is getting worse.</w:t>
      </w:r>
    </w:p>
    <w:p w14:paraId="16C0FC3F" w14:textId="77777777" w:rsidR="00F34CF2" w:rsidRPr="00E720FC" w:rsidRDefault="00D545A3">
      <w:pPr>
        <w:keepLines/>
        <w:spacing w:after="80" w:line="264" w:lineRule="auto"/>
      </w:pPr>
      <w:r w:rsidRPr="00E720FC">
        <w:rPr>
          <w:sz w:val="18"/>
          <w:szCs w:val="18"/>
        </w:rPr>
        <w:t>Report it right away. Tell us when the injury happened, what was done at first, and what has changed. Starting as first aid is fine. Waiting to report is the problem.</w:t>
      </w:r>
    </w:p>
    <w:p w14:paraId="0499C5CC" w14:textId="77777777" w:rsidR="00F34CF2" w:rsidRPr="00E720FC" w:rsidRDefault="00D545A3">
      <w:pPr>
        <w:keepNext/>
        <w:keepLines/>
        <w:spacing w:before="60" w:after="50" w:line="264" w:lineRule="auto"/>
      </w:pPr>
      <w:r w:rsidRPr="00E720FC">
        <w:rPr>
          <w:b/>
          <w:bCs/>
        </w:rPr>
        <w:t>What if we’re just not sure?</w:t>
      </w:r>
    </w:p>
    <w:p w14:paraId="1A45CC79" w14:textId="77777777" w:rsidR="00F34CF2" w:rsidRPr="00E720FC" w:rsidRDefault="00D545A3">
      <w:pPr>
        <w:keepLines/>
        <w:spacing w:after="80" w:line="264" w:lineRule="auto"/>
      </w:pPr>
      <w:r w:rsidRPr="00E720FC">
        <w:rPr>
          <w:sz w:val="18"/>
          <w:szCs w:val="18"/>
        </w:rPr>
        <w:t>Call us. We’d rather have a quick conversation early than sort out a missed report later.</w:t>
      </w:r>
    </w:p>
    <w:p w14:paraId="02C1FBA1" w14:textId="66AFF00F" w:rsidR="00F34CF2" w:rsidRDefault="00E720FC">
      <w:pPr>
        <w:keepNext/>
        <w:keepLines/>
        <w:spacing w:before="160" w:after="50" w:line="264" w:lineRule="auto"/>
      </w:pPr>
      <w:r>
        <w:rPr>
          <w:b/>
          <w:bCs/>
          <w:color w:val="005487"/>
          <w:sz w:val="21"/>
          <w:szCs w:val="21"/>
        </w:rPr>
        <w:t>RECORDKEEPING</w:t>
      </w:r>
    </w:p>
    <w:p w14:paraId="66DEEF68" w14:textId="77777777" w:rsidR="00F34CF2" w:rsidRPr="00E720FC" w:rsidRDefault="00D545A3">
      <w:pPr>
        <w:keepNext/>
        <w:keepLines/>
        <w:spacing w:before="60" w:after="50" w:line="264" w:lineRule="auto"/>
      </w:pPr>
      <w:r w:rsidRPr="00E720FC">
        <w:rPr>
          <w:b/>
          <w:bCs/>
        </w:rPr>
        <w:t>Should we keep a record of first aid only incidents?</w:t>
      </w:r>
    </w:p>
    <w:p w14:paraId="11935129" w14:textId="77777777" w:rsidR="00F34CF2" w:rsidRPr="00E720FC" w:rsidRDefault="00D545A3">
      <w:pPr>
        <w:keepLines/>
        <w:spacing w:after="80" w:line="264" w:lineRule="auto"/>
      </w:pPr>
      <w:r w:rsidRPr="00E720FC">
        <w:rPr>
          <w:sz w:val="18"/>
          <w:szCs w:val="18"/>
        </w:rPr>
        <w:t>Yes. A short internal record of what happened, what treatment was given, and whether the employee returned to regular duty helps if the case changes later. Store it with your other confidential injury records.</w:t>
      </w:r>
    </w:p>
    <w:p w14:paraId="5B9D5D59" w14:textId="77777777" w:rsidR="00F34CF2" w:rsidRPr="00E720FC" w:rsidRDefault="00D545A3">
      <w:pPr>
        <w:keepNext/>
        <w:keepLines/>
        <w:spacing w:before="60" w:after="50" w:line="264" w:lineRule="auto"/>
      </w:pPr>
      <w:r w:rsidRPr="00E720FC">
        <w:rPr>
          <w:b/>
          <w:bCs/>
        </w:rPr>
        <w:t>Do we record first aid only cases on our OSHA 300 Log?</w:t>
      </w:r>
    </w:p>
    <w:p w14:paraId="3F12F5CD" w14:textId="77777777" w:rsidR="00F34CF2" w:rsidRDefault="00D545A3">
      <w:pPr>
        <w:keepLines/>
        <w:spacing w:after="80" w:line="264" w:lineRule="auto"/>
        <w:rPr>
          <w:sz w:val="18"/>
          <w:szCs w:val="18"/>
        </w:rPr>
      </w:pPr>
      <w:r w:rsidRPr="00E720FC">
        <w:rPr>
          <w:sz w:val="18"/>
          <w:szCs w:val="18"/>
        </w:rPr>
        <w:t xml:space="preserve">No. </w:t>
      </w:r>
      <w:proofErr w:type="gramStart"/>
      <w:r w:rsidRPr="00E720FC">
        <w:rPr>
          <w:sz w:val="18"/>
          <w:szCs w:val="18"/>
        </w:rPr>
        <w:t>First aid only</w:t>
      </w:r>
      <w:proofErr w:type="gramEnd"/>
      <w:r w:rsidRPr="00E720FC">
        <w:rPr>
          <w:sz w:val="18"/>
          <w:szCs w:val="18"/>
        </w:rPr>
        <w:t xml:space="preserve"> cases aren’t recordable. A case that goes beyond first aid generally is, and your agency has 7 calendar days from learning about it to decide and complete the OSHA 301 or an equivalent form. Recordkeeping is your agency’s responsibility and is separate from reporting a claim to us. </w:t>
      </w:r>
      <w:proofErr w:type="gramStart"/>
      <w:r w:rsidRPr="00E720FC">
        <w:rPr>
          <w:sz w:val="18"/>
          <w:szCs w:val="18"/>
        </w:rPr>
        <w:t>Check with</w:t>
      </w:r>
      <w:proofErr w:type="gramEnd"/>
      <w:r w:rsidRPr="00E720FC">
        <w:rPr>
          <w:sz w:val="18"/>
          <w:szCs w:val="18"/>
        </w:rPr>
        <w:t xml:space="preserve"> your safety or HR contact if you have questions.</w:t>
      </w:r>
    </w:p>
    <w:p w14:paraId="41C2CBE0" w14:textId="77777777" w:rsidR="00E720FC" w:rsidRDefault="00E720FC">
      <w:pPr>
        <w:keepLines/>
        <w:spacing w:after="80" w:line="264" w:lineRule="auto"/>
        <w:rPr>
          <w:sz w:val="18"/>
          <w:szCs w:val="18"/>
        </w:rPr>
      </w:pPr>
    </w:p>
    <w:p w14:paraId="434B8CAE" w14:textId="77777777" w:rsidR="00E720FC" w:rsidRDefault="00E720FC">
      <w:pPr>
        <w:keepLines/>
        <w:spacing w:after="80" w:line="264" w:lineRule="auto"/>
        <w:rPr>
          <w:sz w:val="18"/>
          <w:szCs w:val="18"/>
        </w:rPr>
      </w:pPr>
    </w:p>
    <w:p w14:paraId="52948C4C" w14:textId="77777777" w:rsidR="00E720FC" w:rsidRDefault="00E720FC">
      <w:pPr>
        <w:keepLines/>
        <w:spacing w:after="80" w:line="264" w:lineRule="auto"/>
        <w:rPr>
          <w:sz w:val="18"/>
          <w:szCs w:val="18"/>
        </w:rPr>
      </w:pPr>
    </w:p>
    <w:p w14:paraId="00ECCE7B" w14:textId="77777777" w:rsidR="00E720FC" w:rsidRDefault="00E720FC">
      <w:pPr>
        <w:keepLines/>
        <w:spacing w:after="80" w:line="264" w:lineRule="auto"/>
        <w:rPr>
          <w:sz w:val="18"/>
          <w:szCs w:val="18"/>
        </w:rPr>
      </w:pPr>
    </w:p>
    <w:p w14:paraId="54526FFD" w14:textId="77777777" w:rsidR="00E720FC" w:rsidRDefault="00E720FC">
      <w:pPr>
        <w:keepLines/>
        <w:spacing w:after="80" w:line="264" w:lineRule="auto"/>
        <w:rPr>
          <w:sz w:val="18"/>
          <w:szCs w:val="18"/>
        </w:rPr>
      </w:pPr>
    </w:p>
    <w:p w14:paraId="69EBE647" w14:textId="77777777" w:rsidR="00E720FC" w:rsidRDefault="00E720FC">
      <w:pPr>
        <w:keepLines/>
        <w:spacing w:after="80" w:line="264" w:lineRule="auto"/>
        <w:rPr>
          <w:sz w:val="18"/>
          <w:szCs w:val="18"/>
        </w:rPr>
      </w:pPr>
    </w:p>
    <w:p w14:paraId="625CD12B" w14:textId="77777777" w:rsidR="00E720FC" w:rsidRDefault="00E720FC">
      <w:pPr>
        <w:keepLines/>
        <w:spacing w:after="80" w:line="264" w:lineRule="auto"/>
        <w:rPr>
          <w:sz w:val="18"/>
          <w:szCs w:val="18"/>
        </w:rPr>
      </w:pPr>
    </w:p>
    <w:p w14:paraId="019A7413" w14:textId="77777777" w:rsidR="00E720FC" w:rsidRDefault="00E720FC">
      <w:pPr>
        <w:keepLines/>
        <w:spacing w:after="80" w:line="264" w:lineRule="auto"/>
        <w:rPr>
          <w:sz w:val="18"/>
          <w:szCs w:val="18"/>
        </w:rPr>
      </w:pPr>
    </w:p>
    <w:p w14:paraId="12B1DF17" w14:textId="77777777" w:rsidR="00E720FC" w:rsidRDefault="00E720FC">
      <w:pPr>
        <w:keepLines/>
        <w:spacing w:after="80" w:line="264" w:lineRule="auto"/>
        <w:rPr>
          <w:sz w:val="18"/>
          <w:szCs w:val="18"/>
        </w:rPr>
      </w:pPr>
    </w:p>
    <w:p w14:paraId="3616D203" w14:textId="77777777" w:rsidR="00E720FC" w:rsidRDefault="00E720FC">
      <w:pPr>
        <w:keepLines/>
        <w:spacing w:after="80" w:line="264" w:lineRule="auto"/>
        <w:rPr>
          <w:sz w:val="18"/>
          <w:szCs w:val="18"/>
        </w:rPr>
      </w:pPr>
    </w:p>
    <w:p w14:paraId="670B5C97" w14:textId="77777777" w:rsidR="00E720FC" w:rsidRDefault="00E720FC">
      <w:pPr>
        <w:keepLines/>
        <w:spacing w:after="80" w:line="264" w:lineRule="auto"/>
        <w:rPr>
          <w:sz w:val="18"/>
          <w:szCs w:val="18"/>
        </w:rPr>
      </w:pPr>
    </w:p>
    <w:p w14:paraId="2A292A66" w14:textId="77777777" w:rsidR="00E720FC" w:rsidRDefault="00E720FC">
      <w:pPr>
        <w:keepLines/>
        <w:spacing w:after="80" w:line="264" w:lineRule="auto"/>
        <w:rPr>
          <w:sz w:val="18"/>
          <w:szCs w:val="18"/>
        </w:rPr>
      </w:pPr>
    </w:p>
    <w:p w14:paraId="7232801E" w14:textId="77777777" w:rsidR="00E720FC" w:rsidRDefault="00E720FC">
      <w:pPr>
        <w:keepLines/>
        <w:spacing w:after="80" w:line="264" w:lineRule="auto"/>
        <w:rPr>
          <w:sz w:val="18"/>
          <w:szCs w:val="18"/>
        </w:rPr>
      </w:pPr>
    </w:p>
    <w:p w14:paraId="77252B8A" w14:textId="77777777" w:rsidR="00E720FC" w:rsidRDefault="00E720FC">
      <w:pPr>
        <w:keepLines/>
        <w:spacing w:after="80" w:line="264" w:lineRule="auto"/>
        <w:rPr>
          <w:sz w:val="18"/>
          <w:szCs w:val="18"/>
        </w:rPr>
      </w:pPr>
    </w:p>
    <w:p w14:paraId="03F2FDCA" w14:textId="77777777" w:rsidR="00E720FC" w:rsidRDefault="00E720FC">
      <w:pPr>
        <w:keepLines/>
        <w:spacing w:after="80" w:line="264" w:lineRule="auto"/>
        <w:rPr>
          <w:sz w:val="18"/>
          <w:szCs w:val="18"/>
        </w:rPr>
      </w:pPr>
    </w:p>
    <w:p w14:paraId="1C1D273E" w14:textId="77777777" w:rsidR="00E720FC" w:rsidRDefault="00E720FC">
      <w:pPr>
        <w:keepLines/>
        <w:spacing w:after="80" w:line="264" w:lineRule="auto"/>
        <w:rPr>
          <w:sz w:val="18"/>
          <w:szCs w:val="18"/>
        </w:rPr>
      </w:pPr>
    </w:p>
    <w:p w14:paraId="6A71F3E2" w14:textId="77777777" w:rsidR="00E720FC" w:rsidRDefault="00E720FC">
      <w:pPr>
        <w:keepLines/>
        <w:spacing w:after="80" w:line="264" w:lineRule="auto"/>
        <w:rPr>
          <w:sz w:val="18"/>
          <w:szCs w:val="18"/>
        </w:rPr>
      </w:pPr>
    </w:p>
    <w:p w14:paraId="6BB94F24" w14:textId="77777777" w:rsidR="00E720FC" w:rsidRDefault="00E720FC">
      <w:pPr>
        <w:keepLines/>
        <w:spacing w:after="80" w:line="264" w:lineRule="auto"/>
        <w:rPr>
          <w:sz w:val="18"/>
          <w:szCs w:val="18"/>
        </w:rPr>
      </w:pPr>
    </w:p>
    <w:p w14:paraId="003D37D7" w14:textId="77777777" w:rsidR="00E720FC" w:rsidRDefault="00E720FC">
      <w:pPr>
        <w:keepLines/>
        <w:spacing w:after="80" w:line="264" w:lineRule="auto"/>
        <w:rPr>
          <w:sz w:val="18"/>
          <w:szCs w:val="18"/>
        </w:rPr>
      </w:pPr>
    </w:p>
    <w:p w14:paraId="11D63EBA" w14:textId="77777777" w:rsidR="00E720FC" w:rsidRDefault="00E720FC">
      <w:pPr>
        <w:keepLines/>
        <w:spacing w:after="80" w:line="264" w:lineRule="auto"/>
        <w:rPr>
          <w:sz w:val="18"/>
          <w:szCs w:val="18"/>
        </w:rPr>
      </w:pPr>
    </w:p>
    <w:p w14:paraId="6CC31CBA" w14:textId="77777777" w:rsidR="00E720FC" w:rsidRDefault="00E720FC">
      <w:pPr>
        <w:keepLines/>
        <w:spacing w:after="80" w:line="264" w:lineRule="auto"/>
        <w:rPr>
          <w:sz w:val="18"/>
          <w:szCs w:val="18"/>
        </w:rPr>
      </w:pPr>
    </w:p>
    <w:p w14:paraId="5F3C99C6" w14:textId="77777777" w:rsidR="00E720FC" w:rsidRDefault="00E720FC">
      <w:pPr>
        <w:keepLines/>
        <w:spacing w:after="80" w:line="264" w:lineRule="auto"/>
        <w:rPr>
          <w:sz w:val="18"/>
          <w:szCs w:val="18"/>
        </w:rPr>
      </w:pPr>
    </w:p>
    <w:p w14:paraId="1C23CF7F" w14:textId="77777777" w:rsidR="004E403E" w:rsidRPr="00E720FC" w:rsidRDefault="004E403E">
      <w:pPr>
        <w:keepLines/>
        <w:spacing w:after="80" w:line="264" w:lineRule="auto"/>
      </w:pPr>
    </w:p>
    <w:p w14:paraId="556C847A" w14:textId="77777777" w:rsidR="00F34CF2" w:rsidRDefault="00F34CF2">
      <w:pPr>
        <w:spacing w:after="14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7ED72FF2"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3F230F57" w14:textId="77777777" w:rsidR="00F34CF2" w:rsidRDefault="00D545A3">
            <w:pPr>
              <w:keepLines/>
              <w:spacing w:after="40" w:line="264" w:lineRule="auto"/>
            </w:pPr>
            <w:r>
              <w:rPr>
                <w:b/>
                <w:bCs/>
                <w:color w:val="FFFFFF"/>
                <w:sz w:val="20"/>
                <w:szCs w:val="20"/>
              </w:rPr>
              <w:t>Questions? We’re here to help.</w:t>
            </w:r>
          </w:p>
          <w:p w14:paraId="3F106056" w14:textId="77777777" w:rsidR="00F34CF2" w:rsidRDefault="00D545A3">
            <w:pPr>
              <w:keepLines/>
              <w:spacing w:after="20" w:line="264" w:lineRule="auto"/>
            </w:pPr>
            <w:r>
              <w:rPr>
                <w:color w:val="FFFFFF"/>
                <w:sz w:val="18"/>
                <w:szCs w:val="18"/>
              </w:rPr>
              <w:t>ACWA JPIA Workers’ Compensation Claims   |   Main phone: (916) 786-5742 or (800) 231‑5742</w:t>
            </w:r>
          </w:p>
          <w:p w14:paraId="724C9403"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205756AB" w14:textId="77777777" w:rsidR="00F34CF2" w:rsidRDefault="00D545A3">
      <w:pPr>
        <w:keepLines/>
        <w:spacing w:before="80" w:line="264" w:lineRule="auto"/>
      </w:pPr>
      <w:r>
        <w:rPr>
          <w:i/>
          <w:iCs/>
          <w:color w:val="435363"/>
          <w:sz w:val="15"/>
          <w:szCs w:val="15"/>
        </w:rPr>
        <w:t>This guide is a general overview to help members and is not legal advice.</w:t>
      </w:r>
    </w:p>
    <w:p w14:paraId="51A4AC6C" w14:textId="77777777" w:rsidR="00F34CF2" w:rsidRDefault="00F34CF2">
      <w:pPr>
        <w:sectPr w:rsidR="00F34CF2">
          <w:footerReference w:type="default" r:id="rId13"/>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5BA2AC27"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5777DF5" w14:textId="77777777" w:rsidR="00F34CF2" w:rsidRDefault="00D545A3">
            <w:r>
              <w:rPr>
                <w:noProof/>
              </w:rPr>
              <w:drawing>
                <wp:inline distT="0" distB="0" distL="0" distR="0" wp14:anchorId="069D4724" wp14:editId="5ABEE520">
                  <wp:extent cx="619125" cy="685800"/>
                  <wp:effectExtent l="0" t="0" r="0" b="0"/>
                  <wp:docPr id="1562177053"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4427E7DC" w14:textId="77596EF4" w:rsidR="00F34CF2" w:rsidRDefault="002B573F">
            <w:pPr>
              <w:keepLines/>
              <w:spacing w:after="6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49F6C42E" w14:textId="77777777" w:rsidR="00F34CF2" w:rsidRDefault="00D545A3">
            <w:pPr>
              <w:keepLines/>
              <w:spacing w:after="20" w:line="276" w:lineRule="auto"/>
            </w:pPr>
            <w:r>
              <w:rPr>
                <w:rFonts w:ascii="Tahoma" w:eastAsia="Tahoma" w:hAnsi="Tahoma" w:cs="Tahoma"/>
                <w:b/>
                <w:bCs/>
                <w:color w:val="005487"/>
                <w:sz w:val="34"/>
                <w:szCs w:val="34"/>
              </w:rPr>
              <w:t>DWC-1 Claim Form: Who Fills Out What</w:t>
            </w:r>
          </w:p>
          <w:p w14:paraId="1AD0E9B6" w14:textId="77777777" w:rsidR="00F34CF2" w:rsidRDefault="00D545A3">
            <w:pPr>
              <w:keepLines/>
              <w:spacing w:line="264" w:lineRule="auto"/>
            </w:pPr>
            <w:r w:rsidRPr="002B573F">
              <w:t>A quick guide for member agency staff on completing and signing the form</w:t>
            </w:r>
          </w:p>
        </w:tc>
      </w:tr>
    </w:tbl>
    <w:p w14:paraId="0AB3477C" w14:textId="77777777" w:rsidR="00F34CF2" w:rsidRDefault="00F34CF2">
      <w:pPr>
        <w:pBdr>
          <w:bottom w:val="single" w:sz="12" w:space="1" w:color="FFC627"/>
        </w:pBdr>
        <w:spacing w:after="140"/>
      </w:pPr>
    </w:p>
    <w:p w14:paraId="1ACA286E" w14:textId="77777777" w:rsidR="00F34CF2" w:rsidRDefault="00D545A3">
      <w:pPr>
        <w:keepLines/>
        <w:spacing w:after="140" w:line="264" w:lineRule="auto"/>
      </w:pPr>
      <w:r>
        <w:t xml:space="preserve">Give the employee a DWC-1 </w:t>
      </w:r>
      <w:r>
        <w:rPr>
          <w:b/>
          <w:bCs/>
        </w:rPr>
        <w:t>within one working day</w:t>
      </w:r>
      <w:r>
        <w:t xml:space="preserve"> of learning about a work-related injury or illness requiring more than first aid treatment or causing lost time beyond the date of injury. Knowledge can come from any source, not just the employee. Missing the deadline can lead to fines and loss of possible defenses. The form has </w:t>
      </w:r>
      <w:r>
        <w:rPr>
          <w:b/>
          <w:bCs/>
        </w:rPr>
        <w:t>two sections</w:t>
      </w:r>
      <w:r>
        <w:t xml:space="preserve">, and </w:t>
      </w:r>
      <w:r>
        <w:rPr>
          <w:b/>
          <w:bCs/>
        </w:rPr>
        <w:t>each person signs their own section</w:t>
      </w:r>
      <w:r>
        <w:t>.</w:t>
      </w:r>
    </w:p>
    <w:tbl>
      <w:tblP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90"/>
        <w:gridCol w:w="300"/>
        <w:gridCol w:w="5190"/>
      </w:tblGrid>
      <w:tr w:rsidR="00F34CF2" w14:paraId="77EDA550" w14:textId="77777777" w:rsidTr="004E403E">
        <w:trPr>
          <w:cantSplit/>
        </w:trPr>
        <w:tc>
          <w:tcPr>
            <w:tcW w:w="5490" w:type="dxa"/>
            <w:tcBorders>
              <w:top w:val="none" w:sz="0" w:space="0" w:color="FFFFFF"/>
              <w:left w:val="none" w:sz="0" w:space="0" w:color="FFFFFF"/>
              <w:bottom w:val="none" w:sz="0" w:space="0" w:color="FFFFFF"/>
              <w:right w:val="none" w:sz="0" w:space="0" w:color="FFFFFF"/>
            </w:tcBorders>
            <w:shd w:val="clear" w:color="auto" w:fill="435363"/>
            <w:tcMar>
              <w:top w:w="80" w:type="dxa"/>
              <w:left w:w="160" w:type="dxa"/>
              <w:bottom w:w="80" w:type="dxa"/>
              <w:right w:w="140" w:type="dxa"/>
            </w:tcMar>
          </w:tcPr>
          <w:p w14:paraId="587DC945" w14:textId="77777777" w:rsidR="00F34CF2" w:rsidRDefault="00D545A3">
            <w:pPr>
              <w:keepLines/>
              <w:spacing w:line="264" w:lineRule="auto"/>
            </w:pPr>
            <w:r>
              <w:rPr>
                <w:b/>
                <w:bCs/>
                <w:color w:val="FFFFFF"/>
                <w:sz w:val="20"/>
                <w:szCs w:val="20"/>
              </w:rPr>
              <w:t>EMPLOYEE’S SECTION</w:t>
            </w:r>
          </w:p>
          <w:p w14:paraId="6C9F3694" w14:textId="77777777" w:rsidR="00F34CF2" w:rsidRDefault="00D545A3">
            <w:pPr>
              <w:keepLines/>
              <w:spacing w:line="264" w:lineRule="auto"/>
            </w:pPr>
            <w:r>
              <w:rPr>
                <w:color w:val="FFFFFF"/>
                <w:sz w:val="16"/>
                <w:szCs w:val="16"/>
              </w:rPr>
              <w:t>Top of the form</w:t>
            </w:r>
          </w:p>
        </w:tc>
        <w:tc>
          <w:tcPr>
            <w:tcW w:w="3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32FDB5CA" w14:textId="77777777" w:rsidR="00F34CF2" w:rsidRDefault="00F34CF2"/>
        </w:tc>
        <w:tc>
          <w:tcPr>
            <w:tcW w:w="5190" w:type="dxa"/>
            <w:tcBorders>
              <w:top w:val="none" w:sz="0" w:space="0" w:color="FFFFFF"/>
              <w:left w:val="none" w:sz="0" w:space="0" w:color="FFFFFF"/>
              <w:bottom w:val="none" w:sz="0" w:space="0" w:color="FFFFFF"/>
              <w:right w:val="none" w:sz="0" w:space="0" w:color="FFFFFF"/>
            </w:tcBorders>
            <w:shd w:val="clear" w:color="auto" w:fill="005487"/>
            <w:tcMar>
              <w:top w:w="80" w:type="dxa"/>
              <w:left w:w="160" w:type="dxa"/>
              <w:bottom w:w="80" w:type="dxa"/>
              <w:right w:w="140" w:type="dxa"/>
            </w:tcMar>
          </w:tcPr>
          <w:p w14:paraId="4A33E11F" w14:textId="77777777" w:rsidR="00F34CF2" w:rsidRDefault="00D545A3">
            <w:pPr>
              <w:keepLines/>
              <w:spacing w:line="264" w:lineRule="auto"/>
            </w:pPr>
            <w:r>
              <w:rPr>
                <w:b/>
                <w:bCs/>
                <w:color w:val="FFFFFF"/>
                <w:sz w:val="20"/>
                <w:szCs w:val="20"/>
              </w:rPr>
              <w:t>YOUR AGENCY’S SECTION</w:t>
            </w:r>
          </w:p>
          <w:p w14:paraId="43503AD4" w14:textId="77777777" w:rsidR="00F34CF2" w:rsidRDefault="00D545A3">
            <w:pPr>
              <w:keepLines/>
              <w:spacing w:line="264" w:lineRule="auto"/>
            </w:pPr>
            <w:r>
              <w:rPr>
                <w:color w:val="FFFFFF"/>
                <w:sz w:val="16"/>
                <w:szCs w:val="16"/>
              </w:rPr>
              <w:t>Bottom of the form</w:t>
            </w:r>
          </w:p>
        </w:tc>
      </w:tr>
      <w:tr w:rsidR="00F34CF2" w14:paraId="6E090DFD" w14:textId="77777777" w:rsidTr="004E403E">
        <w:trPr>
          <w:cantSplit/>
        </w:trPr>
        <w:tc>
          <w:tcPr>
            <w:tcW w:w="5490" w:type="dxa"/>
            <w:tcBorders>
              <w:top w:val="single" w:sz="4" w:space="0" w:color="D5DCE2"/>
              <w:left w:val="single" w:sz="4" w:space="0" w:color="D5DCE2"/>
              <w:bottom w:val="single" w:sz="4" w:space="0" w:color="D5DCE2"/>
              <w:right w:val="single" w:sz="4" w:space="0" w:color="D5DCE2"/>
            </w:tcBorders>
            <w:tcMar>
              <w:top w:w="40" w:type="dxa"/>
              <w:left w:w="160" w:type="dxa"/>
              <w:bottom w:w="100" w:type="dxa"/>
              <w:right w:w="140" w:type="dxa"/>
            </w:tcMar>
          </w:tcPr>
          <w:p w14:paraId="72EBE725" w14:textId="77777777" w:rsidR="00F34CF2" w:rsidRDefault="00D545A3">
            <w:pPr>
              <w:keepLines/>
              <w:spacing w:before="80" w:after="20" w:line="264" w:lineRule="auto"/>
            </w:pPr>
            <w:r>
              <w:rPr>
                <w:b/>
                <w:bCs/>
                <w:color w:val="005487"/>
                <w:sz w:val="16"/>
                <w:szCs w:val="16"/>
              </w:rPr>
              <w:t>WHO FILLS IT OUT</w:t>
            </w:r>
          </w:p>
          <w:p w14:paraId="5F0F64A9" w14:textId="77777777" w:rsidR="00F34CF2" w:rsidRPr="00E720FC" w:rsidRDefault="00D545A3">
            <w:pPr>
              <w:keepLines/>
              <w:spacing w:after="40" w:line="264" w:lineRule="auto"/>
            </w:pPr>
            <w:r w:rsidRPr="00E720FC">
              <w:rPr>
                <w:sz w:val="18"/>
                <w:szCs w:val="18"/>
              </w:rPr>
              <w:t>The employee, if they wish to file a claim. Do not complete lines 2–9 for them.</w:t>
            </w:r>
          </w:p>
          <w:p w14:paraId="6C9588B9" w14:textId="77777777" w:rsidR="00F34CF2" w:rsidRPr="00E720FC" w:rsidRDefault="00D545A3">
            <w:pPr>
              <w:keepLines/>
              <w:spacing w:after="40" w:line="264" w:lineRule="auto"/>
            </w:pPr>
            <w:r w:rsidRPr="00E720FC">
              <w:rPr>
                <w:b/>
                <w:bCs/>
                <w:i/>
                <w:iCs/>
                <w:sz w:val="17"/>
                <w:szCs w:val="17"/>
              </w:rPr>
              <w:t xml:space="preserve">Using 24/7 Nurse Triage? </w:t>
            </w:r>
            <w:r w:rsidRPr="00E720FC">
              <w:rPr>
                <w:i/>
                <w:iCs/>
                <w:sz w:val="17"/>
                <w:szCs w:val="17"/>
              </w:rPr>
              <w:t>The nurse may pre-fill these lines from what the employee reported on the call. That’s expected. Give the form to the employee to review, correct or add to, and sign.</w:t>
            </w:r>
          </w:p>
          <w:p w14:paraId="3FAB1F89" w14:textId="77777777" w:rsidR="00F34CF2" w:rsidRDefault="00D545A3">
            <w:pPr>
              <w:keepLines/>
              <w:spacing w:before="80" w:after="20" w:line="264" w:lineRule="auto"/>
            </w:pPr>
            <w:r>
              <w:rPr>
                <w:b/>
                <w:bCs/>
                <w:color w:val="005487"/>
                <w:sz w:val="16"/>
                <w:szCs w:val="16"/>
              </w:rPr>
              <w:t>WHAT GOES HERE</w:t>
            </w:r>
          </w:p>
          <w:p w14:paraId="22E5AE34" w14:textId="77777777" w:rsidR="00F34CF2" w:rsidRPr="00E720FC" w:rsidRDefault="00D545A3">
            <w:pPr>
              <w:pStyle w:val="ListParagraph"/>
              <w:keepLines/>
              <w:numPr>
                <w:ilvl w:val="0"/>
                <w:numId w:val="4"/>
              </w:numPr>
              <w:spacing w:after="30" w:line="264" w:lineRule="auto"/>
            </w:pPr>
            <w:r w:rsidRPr="00E720FC">
              <w:rPr>
                <w:b/>
                <w:bCs/>
                <w:sz w:val="18"/>
                <w:szCs w:val="18"/>
              </w:rPr>
              <w:t xml:space="preserve">Lines 2–8: </w:t>
            </w:r>
            <w:r w:rsidRPr="00E720FC">
              <w:rPr>
                <w:sz w:val="18"/>
                <w:szCs w:val="18"/>
              </w:rPr>
              <w:t>Contact information, date, time, and place of the injury, how it happened, and body parts affected</w:t>
            </w:r>
          </w:p>
          <w:p w14:paraId="6058B5CA" w14:textId="77777777" w:rsidR="00F34CF2" w:rsidRPr="00E720FC" w:rsidRDefault="00D545A3">
            <w:pPr>
              <w:pStyle w:val="ListParagraph"/>
              <w:keepLines/>
              <w:numPr>
                <w:ilvl w:val="0"/>
                <w:numId w:val="4"/>
              </w:numPr>
              <w:spacing w:after="40" w:line="264" w:lineRule="auto"/>
            </w:pPr>
            <w:r w:rsidRPr="00E720FC">
              <w:rPr>
                <w:b/>
                <w:bCs/>
                <w:sz w:val="18"/>
                <w:szCs w:val="18"/>
              </w:rPr>
              <w:t xml:space="preserve">Line 1: </w:t>
            </w:r>
            <w:r w:rsidRPr="00E720FC">
              <w:rPr>
                <w:sz w:val="18"/>
                <w:szCs w:val="18"/>
              </w:rPr>
              <w:t>Today’s date</w:t>
            </w:r>
          </w:p>
          <w:p w14:paraId="4642E95D" w14:textId="77777777" w:rsidR="00F34CF2" w:rsidRDefault="00D545A3">
            <w:pPr>
              <w:keepLines/>
              <w:spacing w:before="80" w:after="20" w:line="264" w:lineRule="auto"/>
            </w:pPr>
            <w:r>
              <w:rPr>
                <w:b/>
                <w:bCs/>
                <w:color w:val="005487"/>
                <w:sz w:val="16"/>
                <w:szCs w:val="16"/>
              </w:rPr>
              <w:t>WHO SIGNS</w:t>
            </w:r>
          </w:p>
          <w:p w14:paraId="0FFF6C9B" w14:textId="77777777" w:rsidR="00F34CF2" w:rsidRDefault="00D545A3">
            <w:pPr>
              <w:keepLines/>
              <w:spacing w:line="264" w:lineRule="auto"/>
            </w:pPr>
            <w:r w:rsidRPr="00E720FC">
              <w:rPr>
                <w:b/>
                <w:bCs/>
                <w:sz w:val="18"/>
                <w:szCs w:val="18"/>
              </w:rPr>
              <w:t>The employee signs their own name on line 9.</w:t>
            </w:r>
          </w:p>
        </w:tc>
        <w:tc>
          <w:tcPr>
            <w:tcW w:w="3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54F6254A" w14:textId="77777777" w:rsidR="00F34CF2" w:rsidRDefault="00F34CF2"/>
        </w:tc>
        <w:tc>
          <w:tcPr>
            <w:tcW w:w="5190" w:type="dxa"/>
            <w:tcBorders>
              <w:top w:val="single" w:sz="4" w:space="0" w:color="D5DCE2"/>
              <w:left w:val="single" w:sz="4" w:space="0" w:color="D5DCE2"/>
              <w:bottom w:val="single" w:sz="4" w:space="0" w:color="D5DCE2"/>
              <w:right w:val="single" w:sz="4" w:space="0" w:color="D5DCE2"/>
            </w:tcBorders>
            <w:tcMar>
              <w:top w:w="40" w:type="dxa"/>
              <w:left w:w="160" w:type="dxa"/>
              <w:bottom w:w="100" w:type="dxa"/>
              <w:right w:w="140" w:type="dxa"/>
            </w:tcMar>
          </w:tcPr>
          <w:p w14:paraId="02015D74" w14:textId="77777777" w:rsidR="00F34CF2" w:rsidRDefault="00D545A3">
            <w:pPr>
              <w:keepLines/>
              <w:spacing w:before="80" w:after="20" w:line="264" w:lineRule="auto"/>
            </w:pPr>
            <w:r>
              <w:rPr>
                <w:b/>
                <w:bCs/>
                <w:color w:val="005487"/>
                <w:sz w:val="16"/>
                <w:szCs w:val="16"/>
              </w:rPr>
              <w:t>WHO FILLS IT OUT</w:t>
            </w:r>
          </w:p>
          <w:p w14:paraId="096AEF41" w14:textId="77777777" w:rsidR="00F34CF2" w:rsidRPr="00E720FC" w:rsidRDefault="00D545A3">
            <w:pPr>
              <w:keepLines/>
              <w:spacing w:after="40" w:line="264" w:lineRule="auto"/>
            </w:pPr>
            <w:r w:rsidRPr="00E720FC">
              <w:rPr>
                <w:sz w:val="18"/>
                <w:szCs w:val="18"/>
              </w:rPr>
              <w:t>You, or another person your agency has authorized.</w:t>
            </w:r>
          </w:p>
          <w:p w14:paraId="6669485C" w14:textId="77777777" w:rsidR="00F34CF2" w:rsidRDefault="00D545A3">
            <w:pPr>
              <w:keepLines/>
              <w:spacing w:before="80" w:after="20" w:line="264" w:lineRule="auto"/>
            </w:pPr>
            <w:r>
              <w:rPr>
                <w:b/>
                <w:bCs/>
                <w:color w:val="005487"/>
                <w:sz w:val="16"/>
                <w:szCs w:val="16"/>
              </w:rPr>
              <w:t>WHAT GOES HERE</w:t>
            </w:r>
          </w:p>
          <w:p w14:paraId="7009E7A6" w14:textId="77777777" w:rsidR="00F34CF2" w:rsidRDefault="00D545A3">
            <w:pPr>
              <w:keepLines/>
              <w:spacing w:after="30" w:line="264" w:lineRule="auto"/>
            </w:pPr>
            <w:r>
              <w:rPr>
                <w:b/>
                <w:bCs/>
                <w:sz w:val="18"/>
                <w:szCs w:val="18"/>
              </w:rPr>
              <w:t>When you give the employee the form:</w:t>
            </w:r>
          </w:p>
          <w:p w14:paraId="4708ADFC" w14:textId="77777777" w:rsidR="00F34CF2" w:rsidRPr="00E720FC" w:rsidRDefault="00D545A3">
            <w:pPr>
              <w:pStyle w:val="ListParagraph"/>
              <w:keepLines/>
              <w:numPr>
                <w:ilvl w:val="0"/>
                <w:numId w:val="4"/>
              </w:numPr>
              <w:spacing w:after="30" w:line="264" w:lineRule="auto"/>
            </w:pPr>
            <w:r w:rsidRPr="00E720FC">
              <w:rPr>
                <w:b/>
                <w:bCs/>
                <w:sz w:val="18"/>
                <w:szCs w:val="18"/>
              </w:rPr>
              <w:t xml:space="preserve">Line 1: </w:t>
            </w:r>
            <w:r w:rsidRPr="00E720FC">
              <w:rPr>
                <w:sz w:val="18"/>
                <w:szCs w:val="18"/>
              </w:rPr>
              <w:t>Employee’s name only</w:t>
            </w:r>
          </w:p>
          <w:p w14:paraId="33077EEE" w14:textId="77777777" w:rsidR="00F34CF2" w:rsidRPr="00E720FC" w:rsidRDefault="00D545A3">
            <w:pPr>
              <w:pStyle w:val="ListParagraph"/>
              <w:keepLines/>
              <w:numPr>
                <w:ilvl w:val="0"/>
                <w:numId w:val="4"/>
              </w:numPr>
              <w:spacing w:after="40" w:line="264" w:lineRule="auto"/>
            </w:pPr>
            <w:r w:rsidRPr="00E720FC">
              <w:rPr>
                <w:b/>
                <w:bCs/>
                <w:sz w:val="18"/>
                <w:szCs w:val="18"/>
              </w:rPr>
              <w:t xml:space="preserve">Lines 10–13: </w:t>
            </w:r>
            <w:r w:rsidRPr="00E720FC">
              <w:rPr>
                <w:sz w:val="18"/>
                <w:szCs w:val="18"/>
              </w:rPr>
              <w:t>Your agency name, address, date you first knew of the injury, date you gave the employee the form</w:t>
            </w:r>
          </w:p>
          <w:p w14:paraId="419D36E5" w14:textId="77777777" w:rsidR="00F34CF2" w:rsidRPr="00E720FC" w:rsidRDefault="00D545A3">
            <w:pPr>
              <w:keepLines/>
              <w:spacing w:after="30" w:line="264" w:lineRule="auto"/>
            </w:pPr>
            <w:r w:rsidRPr="00E720FC">
              <w:rPr>
                <w:b/>
                <w:bCs/>
                <w:sz w:val="18"/>
                <w:szCs w:val="18"/>
              </w:rPr>
              <w:t xml:space="preserve">When the form comes back (15–16 </w:t>
            </w:r>
            <w:proofErr w:type="gramStart"/>
            <w:r w:rsidRPr="00E720FC">
              <w:rPr>
                <w:b/>
                <w:bCs/>
                <w:sz w:val="18"/>
                <w:szCs w:val="18"/>
              </w:rPr>
              <w:t>are</w:t>
            </w:r>
            <w:proofErr w:type="gramEnd"/>
            <w:r w:rsidRPr="00E720FC">
              <w:rPr>
                <w:b/>
                <w:bCs/>
                <w:sz w:val="18"/>
                <w:szCs w:val="18"/>
              </w:rPr>
              <w:t xml:space="preserve"> pre-filled):</w:t>
            </w:r>
          </w:p>
          <w:p w14:paraId="474FBF24" w14:textId="77777777" w:rsidR="00F34CF2" w:rsidRPr="00E720FC" w:rsidRDefault="00D545A3">
            <w:pPr>
              <w:pStyle w:val="ListParagraph"/>
              <w:keepLines/>
              <w:numPr>
                <w:ilvl w:val="0"/>
                <w:numId w:val="4"/>
              </w:numPr>
              <w:spacing w:after="40" w:line="264" w:lineRule="auto"/>
            </w:pPr>
            <w:r w:rsidRPr="00E720FC">
              <w:rPr>
                <w:b/>
                <w:bCs/>
                <w:sz w:val="18"/>
                <w:szCs w:val="18"/>
              </w:rPr>
              <w:t xml:space="preserve">Lines 14, 18–19: </w:t>
            </w:r>
            <w:r w:rsidRPr="00E720FC">
              <w:rPr>
                <w:sz w:val="18"/>
                <w:szCs w:val="18"/>
              </w:rPr>
              <w:t>Date you received the form, your title, and agency phone number with area code</w:t>
            </w:r>
          </w:p>
          <w:p w14:paraId="59649AA6" w14:textId="77777777" w:rsidR="00F34CF2" w:rsidRDefault="00D545A3">
            <w:pPr>
              <w:keepLines/>
              <w:spacing w:before="80" w:after="20" w:line="264" w:lineRule="auto"/>
            </w:pPr>
            <w:r>
              <w:rPr>
                <w:b/>
                <w:bCs/>
                <w:color w:val="005487"/>
                <w:sz w:val="16"/>
                <w:szCs w:val="16"/>
              </w:rPr>
              <w:t>WHO SIGNS</w:t>
            </w:r>
          </w:p>
          <w:p w14:paraId="038DB297" w14:textId="77777777" w:rsidR="00F34CF2" w:rsidRDefault="00D545A3">
            <w:pPr>
              <w:keepLines/>
              <w:spacing w:line="264" w:lineRule="auto"/>
            </w:pPr>
            <w:r w:rsidRPr="00E720FC">
              <w:rPr>
                <w:b/>
                <w:bCs/>
                <w:sz w:val="18"/>
                <w:szCs w:val="18"/>
              </w:rPr>
              <w:t>Your authorized representative signs only line 17.</w:t>
            </w:r>
          </w:p>
        </w:tc>
      </w:tr>
    </w:tbl>
    <w:p w14:paraId="6C6A9985" w14:textId="77777777" w:rsidR="00F34CF2" w:rsidRDefault="00F34CF2">
      <w:pPr>
        <w:spacing w:after="16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58B942F9" w14:textId="77777777" w:rsidTr="00E720FC">
        <w:trPr>
          <w:cantSplit/>
        </w:trPr>
        <w:tc>
          <w:tcPr>
            <w:tcW w:w="10800" w:type="dxa"/>
            <w:tcBorders>
              <w:top w:val="none" w:sz="0" w:space="0" w:color="FFFFFF"/>
              <w:left w:val="none" w:sz="0" w:space="0" w:color="FFFFFF"/>
              <w:bottom w:val="none" w:sz="0" w:space="0" w:color="FFFFFF"/>
              <w:right w:val="none" w:sz="0" w:space="0" w:color="FFFFFF"/>
            </w:tcBorders>
            <w:shd w:val="clear" w:color="auto" w:fill="E8E8E8" w:themeFill="background2"/>
            <w:tcMar>
              <w:top w:w="100" w:type="dxa"/>
              <w:left w:w="220" w:type="dxa"/>
              <w:bottom w:w="100" w:type="dxa"/>
              <w:right w:w="200" w:type="dxa"/>
            </w:tcMar>
          </w:tcPr>
          <w:p w14:paraId="509071D6" w14:textId="77777777" w:rsidR="00F34CF2" w:rsidRDefault="00D545A3">
            <w:pPr>
              <w:keepLines/>
              <w:spacing w:after="30" w:line="264" w:lineRule="auto"/>
            </w:pPr>
            <w:r>
              <w:rPr>
                <w:b/>
                <w:bCs/>
                <w:color w:val="005487"/>
                <w:sz w:val="22"/>
                <w:szCs w:val="22"/>
              </w:rPr>
              <w:t>NEVER SIGN THE EMPLOYEE’S NAME</w:t>
            </w:r>
          </w:p>
          <w:p w14:paraId="506BF595" w14:textId="77777777" w:rsidR="00F34CF2" w:rsidRDefault="00D545A3">
            <w:pPr>
              <w:keepLines/>
              <w:spacing w:line="264" w:lineRule="auto"/>
            </w:pPr>
            <w:r>
              <w:t xml:space="preserve">No one at your agency may </w:t>
            </w:r>
            <w:proofErr w:type="gramStart"/>
            <w:r>
              <w:t>sign</w:t>
            </w:r>
            <w:proofErr w:type="gramEnd"/>
            <w:r>
              <w:t xml:space="preserve"> for the </w:t>
            </w:r>
            <w:proofErr w:type="gramStart"/>
            <w:r>
              <w:t>employee</w:t>
            </w:r>
            <w:proofErr w:type="gramEnd"/>
            <w:r>
              <w:t>, including supervisors, managers, and HR. Do not type the name, add initials, or write “for employee.”</w:t>
            </w:r>
          </w:p>
        </w:tc>
      </w:tr>
    </w:tbl>
    <w:p w14:paraId="564B2F3C" w14:textId="77777777" w:rsidR="00F34CF2" w:rsidRDefault="00F34CF2">
      <w:pPr>
        <w:spacing w:after="16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50"/>
        <w:gridCol w:w="300"/>
        <w:gridCol w:w="5250"/>
      </w:tblGrid>
      <w:tr w:rsidR="00F34CF2" w14:paraId="18C81305" w14:textId="77777777">
        <w:trPr>
          <w:cantSplit/>
        </w:trPr>
        <w:tc>
          <w:tcPr>
            <w:tcW w:w="5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1D5FF667" w14:textId="1FA5B11F" w:rsidR="00F34CF2" w:rsidRDefault="004E403E">
            <w:pPr>
              <w:keepNext/>
              <w:keepLines/>
              <w:spacing w:after="50" w:line="264" w:lineRule="auto"/>
            </w:pPr>
            <w:r>
              <w:rPr>
                <w:b/>
                <w:bCs/>
                <w:color w:val="005487"/>
                <w:sz w:val="20"/>
                <w:szCs w:val="20"/>
              </w:rPr>
              <w:t>Step-by-Step:</w:t>
            </w:r>
          </w:p>
          <w:p w14:paraId="057C8C96" w14:textId="77777777" w:rsidR="00F34CF2" w:rsidRDefault="00D545A3">
            <w:pPr>
              <w:pStyle w:val="ListParagraph"/>
              <w:keepLines/>
              <w:numPr>
                <w:ilvl w:val="0"/>
                <w:numId w:val="8"/>
              </w:numPr>
              <w:spacing w:after="40" w:line="264" w:lineRule="auto"/>
            </w:pPr>
            <w:r>
              <w:rPr>
                <w:sz w:val="18"/>
                <w:szCs w:val="18"/>
              </w:rPr>
              <w:t xml:space="preserve">Complete line 1 and lines 10–13. Make a copy </w:t>
            </w:r>
            <w:proofErr w:type="gramStart"/>
            <w:r>
              <w:rPr>
                <w:sz w:val="18"/>
                <w:szCs w:val="18"/>
              </w:rPr>
              <w:t>for</w:t>
            </w:r>
            <w:proofErr w:type="gramEnd"/>
            <w:r>
              <w:rPr>
                <w:sz w:val="18"/>
                <w:szCs w:val="18"/>
              </w:rPr>
              <w:t xml:space="preserve"> your file.</w:t>
            </w:r>
          </w:p>
          <w:p w14:paraId="162A0EB1" w14:textId="77777777" w:rsidR="00F34CF2" w:rsidRDefault="00D545A3">
            <w:pPr>
              <w:pStyle w:val="ListParagraph"/>
              <w:keepLines/>
              <w:numPr>
                <w:ilvl w:val="0"/>
                <w:numId w:val="8"/>
              </w:numPr>
              <w:spacing w:after="40" w:line="264" w:lineRule="auto"/>
            </w:pPr>
            <w:r>
              <w:rPr>
                <w:sz w:val="18"/>
                <w:szCs w:val="18"/>
              </w:rPr>
              <w:t>Give the employee the form. If they are not at work, mail it to their mailing address.</w:t>
            </w:r>
          </w:p>
          <w:p w14:paraId="6682589E" w14:textId="77777777" w:rsidR="00F34CF2" w:rsidRDefault="00D545A3">
            <w:pPr>
              <w:pStyle w:val="ListParagraph"/>
              <w:keepLines/>
              <w:numPr>
                <w:ilvl w:val="0"/>
                <w:numId w:val="8"/>
              </w:numPr>
              <w:spacing w:after="40" w:line="264" w:lineRule="auto"/>
            </w:pPr>
            <w:r>
              <w:rPr>
                <w:sz w:val="18"/>
                <w:szCs w:val="18"/>
              </w:rPr>
              <w:t>The employee completes lines 2–8, today’s date on line 1, and signs line 9. Give them the Temporary Receipt copy.</w:t>
            </w:r>
          </w:p>
          <w:p w14:paraId="318E87B5" w14:textId="77777777" w:rsidR="00F34CF2" w:rsidRDefault="00D545A3">
            <w:pPr>
              <w:pStyle w:val="ListParagraph"/>
              <w:keepLines/>
              <w:numPr>
                <w:ilvl w:val="0"/>
                <w:numId w:val="8"/>
              </w:numPr>
              <w:spacing w:after="40" w:line="264" w:lineRule="auto"/>
            </w:pPr>
            <w:r>
              <w:rPr>
                <w:sz w:val="18"/>
                <w:szCs w:val="18"/>
              </w:rPr>
              <w:t>Complete lines 14 and 17–19.</w:t>
            </w:r>
          </w:p>
          <w:p w14:paraId="43F8EA38" w14:textId="77777777" w:rsidR="00F34CF2" w:rsidRDefault="00D545A3">
            <w:pPr>
              <w:pStyle w:val="ListParagraph"/>
              <w:keepLines/>
              <w:numPr>
                <w:ilvl w:val="0"/>
                <w:numId w:val="8"/>
              </w:numPr>
              <w:spacing w:after="40" w:line="264" w:lineRule="auto"/>
            </w:pPr>
            <w:r>
              <w:rPr>
                <w:sz w:val="18"/>
                <w:szCs w:val="18"/>
              </w:rPr>
              <w:t xml:space="preserve">Give the employee the Employee </w:t>
            </w:r>
            <w:proofErr w:type="gramStart"/>
            <w:r>
              <w:rPr>
                <w:sz w:val="18"/>
                <w:szCs w:val="18"/>
              </w:rPr>
              <w:t>copy, or</w:t>
            </w:r>
            <w:proofErr w:type="gramEnd"/>
            <w:r>
              <w:rPr>
                <w:sz w:val="18"/>
                <w:szCs w:val="18"/>
              </w:rPr>
              <w:t xml:space="preserve"> mail it.</w:t>
            </w:r>
          </w:p>
          <w:p w14:paraId="3F3E3A6A" w14:textId="4B01F692" w:rsidR="00F34CF2" w:rsidRDefault="00D545A3">
            <w:pPr>
              <w:pStyle w:val="ListParagraph"/>
              <w:keepLines/>
              <w:numPr>
                <w:ilvl w:val="0"/>
                <w:numId w:val="8"/>
              </w:numPr>
              <w:spacing w:line="264" w:lineRule="auto"/>
            </w:pPr>
            <w:r>
              <w:rPr>
                <w:sz w:val="18"/>
                <w:szCs w:val="18"/>
              </w:rPr>
              <w:t xml:space="preserve">Send the Claims Administrator copy to </w:t>
            </w:r>
            <w:r w:rsidR="009A47B8" w:rsidRPr="009A47B8">
              <w:rPr>
                <w:sz w:val="18"/>
                <w:szCs w:val="18"/>
              </w:rPr>
              <w:t xml:space="preserve">ACWA </w:t>
            </w:r>
            <w:r>
              <w:rPr>
                <w:sz w:val="18"/>
                <w:szCs w:val="18"/>
              </w:rPr>
              <w:t>JPIA as soon as possible by mail, email, or fax, with the Form 5020 if you haven’t sent it yet. Keep the Employer copy.</w:t>
            </w:r>
          </w:p>
        </w:tc>
        <w:tc>
          <w:tcPr>
            <w:tcW w:w="2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5153C6B4" w14:textId="77777777" w:rsidR="00F34CF2" w:rsidRDefault="00F34CF2"/>
        </w:tc>
        <w:tc>
          <w:tcPr>
            <w:tcW w:w="5300" w:type="dxa"/>
            <w:tcBorders>
              <w:top w:val="none" w:sz="0" w:space="0" w:color="FFFFFF"/>
              <w:left w:val="none" w:sz="0" w:space="0" w:color="FFFFFF"/>
              <w:bottom w:val="none" w:sz="0" w:space="0" w:color="FFFFFF"/>
              <w:right w:val="none" w:sz="0" w:space="0" w:color="FFFFFF"/>
            </w:tcBorders>
            <w:tcMar>
              <w:top w:w="0" w:type="dxa"/>
              <w:left w:w="80" w:type="dxa"/>
              <w:bottom w:w="0" w:type="dxa"/>
              <w:right w:w="0" w:type="dxa"/>
            </w:tcMar>
          </w:tcPr>
          <w:p w14:paraId="15FACB33" w14:textId="3288BEEA" w:rsidR="00F34CF2" w:rsidRDefault="00D545A3">
            <w:pPr>
              <w:keepNext/>
              <w:keepLines/>
              <w:spacing w:after="50" w:line="264" w:lineRule="auto"/>
            </w:pPr>
            <w:r>
              <w:rPr>
                <w:b/>
                <w:bCs/>
                <w:color w:val="005487"/>
                <w:sz w:val="20"/>
                <w:szCs w:val="20"/>
              </w:rPr>
              <w:t xml:space="preserve">If the </w:t>
            </w:r>
            <w:r w:rsidR="004E403E">
              <w:rPr>
                <w:b/>
                <w:bCs/>
                <w:color w:val="005487"/>
                <w:sz w:val="20"/>
                <w:szCs w:val="20"/>
              </w:rPr>
              <w:t>E</w:t>
            </w:r>
            <w:r>
              <w:rPr>
                <w:b/>
                <w:bCs/>
                <w:color w:val="005487"/>
                <w:sz w:val="20"/>
                <w:szCs w:val="20"/>
              </w:rPr>
              <w:t xml:space="preserve">mployee </w:t>
            </w:r>
            <w:r w:rsidR="004E403E">
              <w:rPr>
                <w:b/>
                <w:bCs/>
                <w:color w:val="005487"/>
                <w:sz w:val="20"/>
                <w:szCs w:val="20"/>
              </w:rPr>
              <w:t>C</w:t>
            </w:r>
            <w:r>
              <w:rPr>
                <w:b/>
                <w:bCs/>
                <w:color w:val="005487"/>
                <w:sz w:val="20"/>
                <w:szCs w:val="20"/>
              </w:rPr>
              <w:t xml:space="preserve">an’t or </w:t>
            </w:r>
            <w:r w:rsidR="004E403E">
              <w:rPr>
                <w:b/>
                <w:bCs/>
                <w:color w:val="005487"/>
                <w:sz w:val="20"/>
                <w:szCs w:val="20"/>
              </w:rPr>
              <w:t>W</w:t>
            </w:r>
            <w:r>
              <w:rPr>
                <w:b/>
                <w:bCs/>
                <w:color w:val="005487"/>
                <w:sz w:val="20"/>
                <w:szCs w:val="20"/>
              </w:rPr>
              <w:t xml:space="preserve">on’t </w:t>
            </w:r>
            <w:r w:rsidR="004E403E">
              <w:rPr>
                <w:b/>
                <w:bCs/>
                <w:color w:val="005487"/>
                <w:sz w:val="20"/>
                <w:szCs w:val="20"/>
              </w:rPr>
              <w:t>S</w:t>
            </w:r>
            <w:r>
              <w:rPr>
                <w:b/>
                <w:bCs/>
                <w:color w:val="005487"/>
                <w:sz w:val="20"/>
                <w:szCs w:val="20"/>
              </w:rPr>
              <w:t>ign</w:t>
            </w:r>
            <w:r w:rsidR="004E403E">
              <w:rPr>
                <w:b/>
                <w:bCs/>
                <w:color w:val="005487"/>
                <w:sz w:val="20"/>
                <w:szCs w:val="20"/>
              </w:rPr>
              <w:t>:</w:t>
            </w:r>
          </w:p>
          <w:p w14:paraId="515214E8" w14:textId="77777777" w:rsidR="00F34CF2" w:rsidRDefault="00D545A3">
            <w:pPr>
              <w:pStyle w:val="ListParagraph"/>
              <w:keepLines/>
              <w:numPr>
                <w:ilvl w:val="0"/>
                <w:numId w:val="4"/>
              </w:numPr>
              <w:spacing w:after="40" w:line="264" w:lineRule="auto"/>
            </w:pPr>
            <w:r>
              <w:rPr>
                <w:b/>
                <w:bCs/>
                <w:sz w:val="18"/>
                <w:szCs w:val="18"/>
              </w:rPr>
              <w:t>Leave line 9 blank.</w:t>
            </w:r>
            <w:r>
              <w:rPr>
                <w:sz w:val="18"/>
                <w:szCs w:val="18"/>
              </w:rPr>
              <w:t xml:space="preserve"> Do not sign for them.</w:t>
            </w:r>
          </w:p>
          <w:p w14:paraId="54F8D6A8" w14:textId="77777777" w:rsidR="00F34CF2" w:rsidRDefault="00D545A3">
            <w:pPr>
              <w:pStyle w:val="ListParagraph"/>
              <w:keepLines/>
              <w:numPr>
                <w:ilvl w:val="0"/>
                <w:numId w:val="4"/>
              </w:numPr>
              <w:spacing w:after="40" w:line="264" w:lineRule="auto"/>
            </w:pPr>
            <w:r>
              <w:rPr>
                <w:sz w:val="18"/>
                <w:szCs w:val="18"/>
              </w:rPr>
              <w:t>Complete your lines and sign line 17.</w:t>
            </w:r>
          </w:p>
          <w:p w14:paraId="694FC4B8" w14:textId="77777777" w:rsidR="00F34CF2" w:rsidRDefault="00D545A3">
            <w:pPr>
              <w:pStyle w:val="ListParagraph"/>
              <w:keepLines/>
              <w:numPr>
                <w:ilvl w:val="0"/>
                <w:numId w:val="4"/>
              </w:numPr>
              <w:spacing w:after="40" w:line="264" w:lineRule="auto"/>
            </w:pPr>
            <w:r>
              <w:rPr>
                <w:sz w:val="18"/>
                <w:szCs w:val="18"/>
              </w:rPr>
              <w:t>Write down the date you gave the employee the form and why it is not signed. For example, “employee declined to sign.”</w:t>
            </w:r>
          </w:p>
          <w:p w14:paraId="343AB0F1" w14:textId="77777777" w:rsidR="00F34CF2" w:rsidRDefault="00D545A3">
            <w:pPr>
              <w:pStyle w:val="ListParagraph"/>
              <w:keepLines/>
              <w:numPr>
                <w:ilvl w:val="0"/>
                <w:numId w:val="4"/>
              </w:numPr>
              <w:spacing w:after="60" w:line="264" w:lineRule="auto"/>
            </w:pPr>
            <w:r>
              <w:rPr>
                <w:b/>
                <w:bCs/>
                <w:sz w:val="18"/>
                <w:szCs w:val="18"/>
              </w:rPr>
              <w:t>Send the form to us anyway,</w:t>
            </w:r>
            <w:r>
              <w:rPr>
                <w:sz w:val="18"/>
                <w:szCs w:val="18"/>
              </w:rPr>
              <w:t xml:space="preserve"> with or after the Form 5020. A missing employee signature is not a reason to hold the form or refuse it.</w:t>
            </w:r>
          </w:p>
          <w:p w14:paraId="4AA2EF2F" w14:textId="77777777" w:rsidR="00F34CF2" w:rsidRDefault="00D545A3">
            <w:pPr>
              <w:keepNext/>
              <w:keepLines/>
              <w:spacing w:before="100" w:after="50" w:line="264" w:lineRule="auto"/>
            </w:pPr>
            <w:r>
              <w:rPr>
                <w:b/>
                <w:bCs/>
                <w:color w:val="005487"/>
                <w:sz w:val="20"/>
                <w:szCs w:val="20"/>
              </w:rPr>
              <w:t>Keep a record</w:t>
            </w:r>
          </w:p>
          <w:p w14:paraId="67BEAB8C" w14:textId="4BBDD513" w:rsidR="00F34CF2" w:rsidRDefault="00D545A3">
            <w:pPr>
              <w:pStyle w:val="ListParagraph"/>
              <w:keepLines/>
              <w:numPr>
                <w:ilvl w:val="0"/>
                <w:numId w:val="4"/>
              </w:numPr>
              <w:spacing w:line="264" w:lineRule="auto"/>
            </w:pPr>
            <w:r>
              <w:rPr>
                <w:sz w:val="18"/>
                <w:szCs w:val="18"/>
              </w:rPr>
              <w:t xml:space="preserve">Note each date: injury reported, form given, form returned, form sent to </w:t>
            </w:r>
            <w:r w:rsidR="009A47B8" w:rsidRPr="009A47B8">
              <w:rPr>
                <w:sz w:val="18"/>
                <w:szCs w:val="18"/>
              </w:rPr>
              <w:t xml:space="preserve">ACWA </w:t>
            </w:r>
            <w:r>
              <w:rPr>
                <w:sz w:val="18"/>
                <w:szCs w:val="18"/>
              </w:rPr>
              <w:t>JPIA.</w:t>
            </w:r>
          </w:p>
        </w:tc>
      </w:tr>
    </w:tbl>
    <w:p w14:paraId="4E8E75A4" w14:textId="77777777" w:rsidR="00F34CF2" w:rsidRDefault="00F34CF2">
      <w:pPr>
        <w:spacing w:after="160" w:line="120" w:lineRule="auto"/>
      </w:pPr>
    </w:p>
    <w:p w14:paraId="477B90B6" w14:textId="77777777" w:rsidR="004E403E" w:rsidRDefault="004E403E">
      <w:pPr>
        <w:spacing w:after="160" w:line="120" w:lineRule="auto"/>
      </w:pPr>
    </w:p>
    <w:p w14:paraId="36653F2B" w14:textId="77777777" w:rsidR="004E403E" w:rsidRDefault="004E403E">
      <w:pPr>
        <w:spacing w:after="160" w:line="120" w:lineRule="auto"/>
      </w:pPr>
    </w:p>
    <w:p w14:paraId="43A05DE9" w14:textId="77777777" w:rsidR="004E403E" w:rsidRDefault="004E403E">
      <w:pPr>
        <w:spacing w:after="160" w:line="120" w:lineRule="auto"/>
      </w:pPr>
    </w:p>
    <w:p w14:paraId="73C77858" w14:textId="77777777" w:rsidR="004E403E" w:rsidRDefault="004E403E">
      <w:pPr>
        <w:spacing w:after="160" w:line="120" w:lineRule="auto"/>
      </w:pPr>
    </w:p>
    <w:p w14:paraId="09289A87" w14:textId="77777777" w:rsidR="004E403E" w:rsidRDefault="004E403E">
      <w:pPr>
        <w:spacing w:after="160" w:line="120" w:lineRule="auto"/>
      </w:pPr>
    </w:p>
    <w:p w14:paraId="6CB8A08F" w14:textId="77777777" w:rsidR="004E403E" w:rsidRDefault="004E403E">
      <w:pPr>
        <w:spacing w:after="160" w:line="120" w:lineRule="auto"/>
      </w:pPr>
    </w:p>
    <w:p w14:paraId="1D57876B" w14:textId="77777777" w:rsidR="004E403E" w:rsidRDefault="004E403E">
      <w:pPr>
        <w:spacing w:after="16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7313449C"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4A43F1B7" w14:textId="77777777" w:rsidR="00F34CF2" w:rsidRDefault="00D545A3">
            <w:pPr>
              <w:keepLines/>
              <w:spacing w:after="40" w:line="264" w:lineRule="auto"/>
            </w:pPr>
            <w:r>
              <w:rPr>
                <w:b/>
                <w:bCs/>
                <w:color w:val="FFFFFF"/>
                <w:sz w:val="20"/>
                <w:szCs w:val="20"/>
              </w:rPr>
              <w:t>Questions? Call us.</w:t>
            </w:r>
          </w:p>
          <w:p w14:paraId="2B9CCADB" w14:textId="77777777" w:rsidR="00F34CF2" w:rsidRDefault="00D545A3">
            <w:pPr>
              <w:keepLines/>
              <w:spacing w:after="20" w:line="264" w:lineRule="auto"/>
            </w:pPr>
            <w:r>
              <w:rPr>
                <w:color w:val="FFFFFF"/>
                <w:sz w:val="18"/>
                <w:szCs w:val="18"/>
              </w:rPr>
              <w:t>ACWA JPIA Workers’ Compensation Claims   |   Main phone: (916) 786-5742 or (800) 231‑5742</w:t>
            </w:r>
          </w:p>
          <w:p w14:paraId="391EF113"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453C054A" w14:textId="77777777" w:rsidR="00F34CF2" w:rsidRDefault="00F34CF2">
      <w:pPr>
        <w:sectPr w:rsidR="00F34CF2">
          <w:footerReference w:type="default" r:id="rId14"/>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591A4335"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AA3C206" w14:textId="77777777" w:rsidR="00F34CF2" w:rsidRDefault="00D545A3">
            <w:r>
              <w:rPr>
                <w:noProof/>
              </w:rPr>
              <w:drawing>
                <wp:inline distT="0" distB="0" distL="0" distR="0" wp14:anchorId="6868ED8A" wp14:editId="1C6DBD13">
                  <wp:extent cx="619125" cy="685800"/>
                  <wp:effectExtent l="0" t="0" r="0" b="0"/>
                  <wp:docPr id="1497361096"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6757275C" w14:textId="67466FF8" w:rsidR="00F34CF2" w:rsidRDefault="002B573F">
            <w:pPr>
              <w:keepLines/>
              <w:spacing w:after="6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158DE3B1" w14:textId="77777777" w:rsidR="00F34CF2" w:rsidRDefault="00D545A3">
            <w:pPr>
              <w:keepLines/>
              <w:spacing w:after="20" w:line="276" w:lineRule="auto"/>
            </w:pPr>
            <w:r>
              <w:rPr>
                <w:rFonts w:ascii="Tahoma" w:eastAsia="Tahoma" w:hAnsi="Tahoma" w:cs="Tahoma"/>
                <w:b/>
                <w:bCs/>
                <w:color w:val="005487"/>
                <w:sz w:val="34"/>
                <w:szCs w:val="34"/>
              </w:rPr>
              <w:t>How to Complete Form 5020</w:t>
            </w:r>
          </w:p>
          <w:p w14:paraId="7F64CD05" w14:textId="77777777" w:rsidR="00F34CF2" w:rsidRDefault="00D545A3">
            <w:pPr>
              <w:keepLines/>
              <w:spacing w:line="264" w:lineRule="auto"/>
            </w:pPr>
            <w:r w:rsidRPr="002B573F">
              <w:t xml:space="preserve">Employer’s Report </w:t>
            </w:r>
            <w:proofErr w:type="gramStart"/>
            <w:r w:rsidRPr="002B573F">
              <w:t>of</w:t>
            </w:r>
            <w:proofErr w:type="gramEnd"/>
            <w:r w:rsidRPr="002B573F">
              <w:t xml:space="preserve"> Occupational Injury or Illness</w:t>
            </w:r>
          </w:p>
        </w:tc>
      </w:tr>
    </w:tbl>
    <w:p w14:paraId="5F9134F9" w14:textId="77777777" w:rsidR="00F34CF2" w:rsidRDefault="00F34CF2">
      <w:pPr>
        <w:pBdr>
          <w:bottom w:val="single" w:sz="12" w:space="1" w:color="FFC627"/>
        </w:pBdr>
        <w:spacing w:after="140"/>
      </w:pPr>
    </w:p>
    <w:p w14:paraId="60AA23CC" w14:textId="58F815F7" w:rsidR="00F34CF2" w:rsidRDefault="00D545A3">
      <w:pPr>
        <w:keepLines/>
        <w:spacing w:after="80" w:line="264" w:lineRule="auto"/>
      </w:pPr>
      <w:r>
        <w:t>The 5020 is completed by your agency’s workers’ compensation claims contact, not the employee. It is what sets up the claim with</w:t>
      </w:r>
      <w:r w:rsidR="009A47B8">
        <w:t xml:space="preserve"> </w:t>
      </w:r>
      <w:r w:rsidR="009A47B8" w:rsidRPr="009A47B8">
        <w:t>ACWA</w:t>
      </w:r>
      <w:r>
        <w:t xml:space="preserve"> JPIA. File it </w:t>
      </w:r>
      <w:r>
        <w:rPr>
          <w:b/>
          <w:bCs/>
        </w:rPr>
        <w:t>as soon as possible, no later than 5 days</w:t>
      </w:r>
      <w:r>
        <w:t xml:space="preserve"> after you learn of any work-related injury or illness that involves death, lost time beyond the date of injury, restricted duty, or medical treatment beyond first aid. Not sure if it’s work-related? Report it, and we’ll review it with you.</w:t>
      </w:r>
    </w:p>
    <w:p w14:paraId="7A2C4629" w14:textId="77777777" w:rsidR="00F34CF2" w:rsidRDefault="00D545A3">
      <w:pPr>
        <w:keepLines/>
        <w:spacing w:after="140" w:line="264" w:lineRule="auto"/>
      </w:pPr>
      <w:r>
        <w:t>Use the fill-in form on acwajpia.com and enter dates as mm/dd/</w:t>
      </w:r>
      <w:proofErr w:type="spellStart"/>
      <w:r>
        <w:t>yy</w:t>
      </w:r>
      <w:proofErr w:type="spellEnd"/>
      <w:r>
        <w:t>. Boxes highlighted in yellow need a little extra attention. Unsure about any box? Call us. We’re glad to help.</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240"/>
        <w:gridCol w:w="6660"/>
      </w:tblGrid>
      <w:tr w:rsidR="00F34CF2" w14:paraId="1FDCCD48" w14:textId="77777777">
        <w:trPr>
          <w:cantSplit/>
        </w:trPr>
        <w:tc>
          <w:tcPr>
            <w:tcW w:w="10800" w:type="dxa"/>
            <w:gridSpan w:val="3"/>
            <w:tcBorders>
              <w:top w:val="none" w:sz="0" w:space="0" w:color="FFFFFF"/>
              <w:left w:val="none" w:sz="0" w:space="0" w:color="FFFFFF"/>
              <w:bottom w:val="none" w:sz="0" w:space="0" w:color="FFFFFF"/>
              <w:right w:val="none" w:sz="0" w:space="0" w:color="FFFFFF"/>
            </w:tcBorders>
            <w:shd w:val="clear" w:color="auto" w:fill="005487"/>
            <w:tcMar>
              <w:top w:w="70" w:type="dxa"/>
              <w:left w:w="140" w:type="dxa"/>
              <w:bottom w:w="70" w:type="dxa"/>
              <w:right w:w="140" w:type="dxa"/>
            </w:tcMar>
          </w:tcPr>
          <w:p w14:paraId="0F8C992B" w14:textId="77777777" w:rsidR="00F34CF2" w:rsidRDefault="00D545A3">
            <w:pPr>
              <w:keepLines/>
              <w:spacing w:line="264" w:lineRule="auto"/>
            </w:pPr>
            <w:r>
              <w:rPr>
                <w:b/>
                <w:bCs/>
                <w:color w:val="FFFFFF"/>
                <w:sz w:val="18"/>
                <w:szCs w:val="18"/>
              </w:rPr>
              <w:t>EMPLOYER INFORMATION: Boxes 1–6</w:t>
            </w:r>
          </w:p>
        </w:tc>
      </w:tr>
      <w:tr w:rsidR="00F34CF2" w14:paraId="3AE28A84"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74BC01A5" w14:textId="77777777" w:rsidR="00F34CF2" w:rsidRPr="00E720FC" w:rsidRDefault="00D545A3">
            <w:pPr>
              <w:keepLines/>
              <w:spacing w:line="264" w:lineRule="auto"/>
            </w:pPr>
            <w:r w:rsidRPr="00E720FC">
              <w:rPr>
                <w:b/>
                <w:bCs/>
                <w:sz w:val="18"/>
                <w:szCs w:val="18"/>
              </w:rPr>
              <w:t>1</w:t>
            </w:r>
          </w:p>
        </w:tc>
        <w:tc>
          <w:tcPr>
            <w:tcW w:w="324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6B980383" w14:textId="77777777" w:rsidR="00F34CF2" w:rsidRDefault="00D545A3">
            <w:pPr>
              <w:keepLines/>
              <w:spacing w:line="264" w:lineRule="auto"/>
            </w:pPr>
            <w:r>
              <w:rPr>
                <w:b/>
                <w:bCs/>
                <w:sz w:val="17"/>
                <w:szCs w:val="17"/>
              </w:rPr>
              <w:t>Firm Name</w:t>
            </w:r>
          </w:p>
        </w:tc>
        <w:tc>
          <w:tcPr>
            <w:tcW w:w="666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41CB9A12" w14:textId="77777777" w:rsidR="00F34CF2" w:rsidRDefault="00D545A3">
            <w:pPr>
              <w:keepLines/>
              <w:spacing w:line="264" w:lineRule="auto"/>
            </w:pPr>
            <w:r>
              <w:rPr>
                <w:sz w:val="17"/>
                <w:szCs w:val="17"/>
              </w:rPr>
              <w:t>Agency’s full legal name.</w:t>
            </w:r>
          </w:p>
        </w:tc>
      </w:tr>
      <w:tr w:rsidR="00F34CF2" w14:paraId="1A7ECCAB"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1FE8CBF6" w14:textId="77777777" w:rsidR="00F34CF2" w:rsidRPr="00E720FC" w:rsidRDefault="00D545A3">
            <w:pPr>
              <w:keepLines/>
              <w:spacing w:line="264" w:lineRule="auto"/>
            </w:pPr>
            <w:r w:rsidRPr="00E720FC">
              <w:rPr>
                <w:b/>
                <w:bCs/>
                <w:sz w:val="18"/>
                <w:szCs w:val="18"/>
              </w:rPr>
              <w:t>1a</w:t>
            </w:r>
          </w:p>
        </w:tc>
        <w:tc>
          <w:tcPr>
            <w:tcW w:w="324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40E56652" w14:textId="77777777" w:rsidR="00F34CF2" w:rsidRDefault="00D545A3">
            <w:pPr>
              <w:keepLines/>
              <w:spacing w:line="264" w:lineRule="auto"/>
            </w:pPr>
            <w:r>
              <w:rPr>
                <w:b/>
                <w:bCs/>
                <w:sz w:val="17"/>
                <w:szCs w:val="17"/>
              </w:rPr>
              <w:t>Policy Number</w:t>
            </w:r>
          </w:p>
        </w:tc>
        <w:tc>
          <w:tcPr>
            <w:tcW w:w="666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3B933C58" w14:textId="77777777" w:rsidR="00F34CF2" w:rsidRDefault="00D545A3">
            <w:pPr>
              <w:keepLines/>
              <w:spacing w:line="264" w:lineRule="auto"/>
            </w:pPr>
            <w:r>
              <w:rPr>
                <w:sz w:val="17"/>
                <w:szCs w:val="17"/>
              </w:rPr>
              <w:t>Enter Self-Insured.</w:t>
            </w:r>
          </w:p>
        </w:tc>
      </w:tr>
      <w:tr w:rsidR="00F34CF2" w14:paraId="2AA082AE"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0D7E87A7" w14:textId="77777777" w:rsidR="00F34CF2" w:rsidRPr="00E720FC" w:rsidRDefault="00D545A3">
            <w:pPr>
              <w:keepLines/>
              <w:spacing w:line="264" w:lineRule="auto"/>
            </w:pPr>
            <w:r w:rsidRPr="00E720FC">
              <w:rPr>
                <w:b/>
                <w:bCs/>
                <w:sz w:val="18"/>
                <w:szCs w:val="18"/>
              </w:rPr>
              <w:t>2 / 2a</w:t>
            </w:r>
          </w:p>
        </w:tc>
        <w:tc>
          <w:tcPr>
            <w:tcW w:w="324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4A26C8BD" w14:textId="7F2123BB" w:rsidR="00F34CF2" w:rsidRDefault="00D545A3">
            <w:pPr>
              <w:keepLines/>
              <w:spacing w:line="264" w:lineRule="auto"/>
            </w:pPr>
            <w:r>
              <w:rPr>
                <w:b/>
                <w:bCs/>
                <w:sz w:val="17"/>
                <w:szCs w:val="17"/>
              </w:rPr>
              <w:t>Mailing Address/Phone</w:t>
            </w:r>
          </w:p>
        </w:tc>
        <w:tc>
          <w:tcPr>
            <w:tcW w:w="666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4CEFE7E8" w14:textId="77777777" w:rsidR="00F34CF2" w:rsidRDefault="00D545A3">
            <w:pPr>
              <w:keepLines/>
              <w:spacing w:line="264" w:lineRule="auto"/>
            </w:pPr>
            <w:r>
              <w:rPr>
                <w:sz w:val="17"/>
                <w:szCs w:val="17"/>
              </w:rPr>
              <w:t>Agency mailing address and main phone number, including area code.</w:t>
            </w:r>
          </w:p>
        </w:tc>
      </w:tr>
      <w:tr w:rsidR="00F34CF2" w14:paraId="65E76045"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6AC2070E" w14:textId="77777777" w:rsidR="00F34CF2" w:rsidRPr="00E720FC" w:rsidRDefault="00D545A3">
            <w:pPr>
              <w:keepLines/>
              <w:spacing w:line="264" w:lineRule="auto"/>
            </w:pPr>
            <w:r w:rsidRPr="00E720FC">
              <w:rPr>
                <w:b/>
                <w:bCs/>
                <w:sz w:val="18"/>
                <w:szCs w:val="18"/>
              </w:rPr>
              <w:t>3 / 3a</w:t>
            </w:r>
          </w:p>
        </w:tc>
        <w:tc>
          <w:tcPr>
            <w:tcW w:w="324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3095869E" w14:textId="03E4D243" w:rsidR="00F34CF2" w:rsidRDefault="00D545A3">
            <w:pPr>
              <w:keepLines/>
              <w:spacing w:line="264" w:lineRule="auto"/>
            </w:pPr>
            <w:r>
              <w:rPr>
                <w:b/>
                <w:bCs/>
                <w:sz w:val="17"/>
                <w:szCs w:val="17"/>
              </w:rPr>
              <w:t>Location/Location Code</w:t>
            </w:r>
          </w:p>
        </w:tc>
        <w:tc>
          <w:tcPr>
            <w:tcW w:w="666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735A2FC4" w14:textId="77777777" w:rsidR="00F34CF2" w:rsidRDefault="00D545A3">
            <w:pPr>
              <w:keepLines/>
              <w:spacing w:line="264" w:lineRule="auto"/>
            </w:pPr>
            <w:r>
              <w:rPr>
                <w:sz w:val="17"/>
                <w:szCs w:val="17"/>
              </w:rPr>
              <w:t xml:space="preserve">Complete Box 3 only if the work location differs from the mailing address. Enter N/A </w:t>
            </w:r>
            <w:proofErr w:type="gramStart"/>
            <w:r>
              <w:rPr>
                <w:sz w:val="17"/>
                <w:szCs w:val="17"/>
              </w:rPr>
              <w:t>in</w:t>
            </w:r>
            <w:proofErr w:type="gramEnd"/>
            <w:r>
              <w:rPr>
                <w:sz w:val="17"/>
                <w:szCs w:val="17"/>
              </w:rPr>
              <w:t xml:space="preserve"> 3a.</w:t>
            </w:r>
          </w:p>
        </w:tc>
      </w:tr>
      <w:tr w:rsidR="00F34CF2" w14:paraId="71914682"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786530D2" w14:textId="77777777" w:rsidR="00F34CF2" w:rsidRPr="00E720FC" w:rsidRDefault="00D545A3">
            <w:pPr>
              <w:keepLines/>
              <w:spacing w:line="264" w:lineRule="auto"/>
            </w:pPr>
            <w:r w:rsidRPr="00E720FC">
              <w:rPr>
                <w:b/>
                <w:bCs/>
                <w:sz w:val="18"/>
                <w:szCs w:val="18"/>
              </w:rPr>
              <w:t>4</w:t>
            </w:r>
          </w:p>
        </w:tc>
        <w:tc>
          <w:tcPr>
            <w:tcW w:w="324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5D0EEEDC" w14:textId="77777777" w:rsidR="00F34CF2" w:rsidRDefault="00D545A3">
            <w:pPr>
              <w:keepLines/>
              <w:spacing w:line="264" w:lineRule="auto"/>
            </w:pPr>
            <w:r>
              <w:rPr>
                <w:b/>
                <w:bCs/>
                <w:sz w:val="17"/>
                <w:szCs w:val="17"/>
              </w:rPr>
              <w:t>Nature of Business</w:t>
            </w:r>
          </w:p>
        </w:tc>
        <w:tc>
          <w:tcPr>
            <w:tcW w:w="666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20EE5074" w14:textId="77777777" w:rsidR="00F34CF2" w:rsidRDefault="00D545A3">
            <w:pPr>
              <w:keepLines/>
              <w:spacing w:line="264" w:lineRule="auto"/>
            </w:pPr>
            <w:r>
              <w:rPr>
                <w:sz w:val="17"/>
                <w:szCs w:val="17"/>
              </w:rPr>
              <w:t>Type of agency, such as Water Utility, Wastewater Utility, or Public Utility District.</w:t>
            </w:r>
          </w:p>
        </w:tc>
      </w:tr>
      <w:tr w:rsidR="00F34CF2" w14:paraId="5CD13384"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6D4AD74B" w14:textId="77777777" w:rsidR="00F34CF2" w:rsidRPr="00E720FC" w:rsidRDefault="00D545A3">
            <w:pPr>
              <w:keepLines/>
              <w:spacing w:line="264" w:lineRule="auto"/>
            </w:pPr>
            <w:r w:rsidRPr="00E720FC">
              <w:rPr>
                <w:b/>
                <w:bCs/>
                <w:sz w:val="18"/>
                <w:szCs w:val="18"/>
              </w:rPr>
              <w:t>5</w:t>
            </w:r>
          </w:p>
        </w:tc>
        <w:tc>
          <w:tcPr>
            <w:tcW w:w="324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6B325201" w14:textId="77777777" w:rsidR="00F34CF2" w:rsidRDefault="00D545A3">
            <w:pPr>
              <w:keepLines/>
              <w:spacing w:line="264" w:lineRule="auto"/>
            </w:pPr>
            <w:r>
              <w:rPr>
                <w:b/>
                <w:bCs/>
                <w:sz w:val="17"/>
                <w:szCs w:val="17"/>
              </w:rPr>
              <w:t>State Unemployment Ins. Acct. No.</w:t>
            </w:r>
          </w:p>
        </w:tc>
        <w:tc>
          <w:tcPr>
            <w:tcW w:w="666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0480D0A6" w14:textId="77777777" w:rsidR="00F34CF2" w:rsidRDefault="00D545A3">
            <w:pPr>
              <w:keepLines/>
              <w:spacing w:line="264" w:lineRule="auto"/>
            </w:pPr>
            <w:r>
              <w:rPr>
                <w:sz w:val="17"/>
                <w:szCs w:val="17"/>
              </w:rPr>
              <w:t>Leave blank.</w:t>
            </w:r>
          </w:p>
        </w:tc>
      </w:tr>
      <w:tr w:rsidR="00F34CF2" w14:paraId="1968A879"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40" w:type="dxa"/>
              <w:bottom w:w="60" w:type="dxa"/>
              <w:right w:w="60" w:type="dxa"/>
            </w:tcMar>
          </w:tcPr>
          <w:p w14:paraId="60B2262B" w14:textId="77777777" w:rsidR="00F34CF2" w:rsidRPr="00E720FC" w:rsidRDefault="00D545A3">
            <w:pPr>
              <w:keepLines/>
              <w:spacing w:line="264" w:lineRule="auto"/>
            </w:pPr>
            <w:r w:rsidRPr="00E720FC">
              <w:rPr>
                <w:b/>
                <w:bCs/>
                <w:sz w:val="18"/>
                <w:szCs w:val="18"/>
              </w:rPr>
              <w:t>6</w:t>
            </w:r>
          </w:p>
        </w:tc>
        <w:tc>
          <w:tcPr>
            <w:tcW w:w="324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00" w:type="dxa"/>
            </w:tcMar>
          </w:tcPr>
          <w:p w14:paraId="2D6F29F2" w14:textId="77777777" w:rsidR="00F34CF2" w:rsidRDefault="00D545A3">
            <w:pPr>
              <w:keepLines/>
              <w:spacing w:line="264" w:lineRule="auto"/>
            </w:pPr>
            <w:r>
              <w:rPr>
                <w:b/>
                <w:bCs/>
                <w:sz w:val="17"/>
                <w:szCs w:val="17"/>
              </w:rPr>
              <w:t>Type of Employer</w:t>
            </w:r>
          </w:p>
        </w:tc>
        <w:tc>
          <w:tcPr>
            <w:tcW w:w="666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40" w:type="dxa"/>
            </w:tcMar>
          </w:tcPr>
          <w:p w14:paraId="1CA8F917" w14:textId="77777777" w:rsidR="00F34CF2" w:rsidRDefault="00D545A3">
            <w:pPr>
              <w:keepLines/>
              <w:spacing w:line="264" w:lineRule="auto"/>
            </w:pPr>
            <w:r>
              <w:rPr>
                <w:sz w:val="17"/>
                <w:szCs w:val="17"/>
              </w:rPr>
              <w:t>Check Other Gov’t and write Special District.</w:t>
            </w:r>
          </w:p>
        </w:tc>
      </w:tr>
    </w:tbl>
    <w:p w14:paraId="5F13D783" w14:textId="77777777" w:rsidR="00F34CF2" w:rsidRDefault="00F34CF2">
      <w:pPr>
        <w:spacing w:after="14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800"/>
        <w:gridCol w:w="7100"/>
      </w:tblGrid>
      <w:tr w:rsidR="00F34CF2" w14:paraId="7FFEAEA9" w14:textId="77777777">
        <w:trPr>
          <w:cantSplit/>
        </w:trPr>
        <w:tc>
          <w:tcPr>
            <w:tcW w:w="10800" w:type="dxa"/>
            <w:gridSpan w:val="3"/>
            <w:tcBorders>
              <w:top w:val="none" w:sz="0" w:space="0" w:color="FFFFFF"/>
              <w:left w:val="none" w:sz="0" w:space="0" w:color="FFFFFF"/>
              <w:bottom w:val="none" w:sz="0" w:space="0" w:color="FFFFFF"/>
              <w:right w:val="none" w:sz="0" w:space="0" w:color="FFFFFF"/>
            </w:tcBorders>
            <w:shd w:val="clear" w:color="auto" w:fill="005487"/>
            <w:tcMar>
              <w:top w:w="70" w:type="dxa"/>
              <w:left w:w="140" w:type="dxa"/>
              <w:bottom w:w="70" w:type="dxa"/>
              <w:right w:w="140" w:type="dxa"/>
            </w:tcMar>
          </w:tcPr>
          <w:p w14:paraId="173FA737" w14:textId="79CC1E26" w:rsidR="00F34CF2" w:rsidRDefault="00D545A3">
            <w:pPr>
              <w:keepLines/>
              <w:spacing w:line="264" w:lineRule="auto"/>
            </w:pPr>
            <w:r>
              <w:rPr>
                <w:b/>
                <w:bCs/>
                <w:color w:val="FFFFFF"/>
                <w:sz w:val="18"/>
                <w:szCs w:val="18"/>
              </w:rPr>
              <w:t>INJURY</w:t>
            </w:r>
            <w:r w:rsidR="00E720FC">
              <w:rPr>
                <w:b/>
                <w:bCs/>
                <w:color w:val="FFFFFF"/>
                <w:sz w:val="18"/>
                <w:szCs w:val="18"/>
              </w:rPr>
              <w:t>/</w:t>
            </w:r>
            <w:r>
              <w:rPr>
                <w:b/>
                <w:bCs/>
                <w:color w:val="FFFFFF"/>
                <w:sz w:val="18"/>
                <w:szCs w:val="18"/>
              </w:rPr>
              <w:t>ILLNESS INFORMATION: Boxes 7–29</w:t>
            </w:r>
          </w:p>
        </w:tc>
      </w:tr>
      <w:tr w:rsidR="00F34CF2" w14:paraId="0A37F5C7"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40" w:type="dxa"/>
              <w:bottom w:w="60" w:type="dxa"/>
              <w:right w:w="60" w:type="dxa"/>
            </w:tcMar>
          </w:tcPr>
          <w:p w14:paraId="687F86BF" w14:textId="77777777" w:rsidR="00F34CF2" w:rsidRPr="00E720FC" w:rsidRDefault="00D545A3">
            <w:pPr>
              <w:keepLines/>
              <w:spacing w:line="264" w:lineRule="auto"/>
            </w:pPr>
            <w:r w:rsidRPr="00E720FC">
              <w:rPr>
                <w:b/>
                <w:bCs/>
                <w:sz w:val="18"/>
                <w:szCs w:val="18"/>
              </w:rPr>
              <w:t>7</w:t>
            </w:r>
          </w:p>
        </w:tc>
        <w:tc>
          <w:tcPr>
            <w:tcW w:w="28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00" w:type="dxa"/>
            </w:tcMar>
          </w:tcPr>
          <w:p w14:paraId="7F61493D" w14:textId="448C34B4" w:rsidR="00F34CF2" w:rsidRDefault="00D545A3">
            <w:pPr>
              <w:keepLines/>
              <w:spacing w:line="264" w:lineRule="auto"/>
            </w:pPr>
            <w:r>
              <w:rPr>
                <w:b/>
                <w:bCs/>
                <w:sz w:val="17"/>
                <w:szCs w:val="17"/>
              </w:rPr>
              <w:t>Date of Injury/Onset of Illness</w:t>
            </w:r>
          </w:p>
        </w:tc>
        <w:tc>
          <w:tcPr>
            <w:tcW w:w="71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40" w:type="dxa"/>
            </w:tcMar>
          </w:tcPr>
          <w:p w14:paraId="5243B307" w14:textId="77777777" w:rsidR="00F34CF2" w:rsidRDefault="00D545A3">
            <w:pPr>
              <w:keepLines/>
              <w:spacing w:line="264" w:lineRule="auto"/>
            </w:pPr>
            <w:r>
              <w:rPr>
                <w:sz w:val="17"/>
                <w:szCs w:val="17"/>
              </w:rPr>
              <w:t>Date the injury occurred or the illness began. Cumulative trauma dates can be complex. Call us before completing this box, and we’ll help you sort it out.</w:t>
            </w:r>
          </w:p>
        </w:tc>
      </w:tr>
      <w:tr w:rsidR="00F34CF2" w14:paraId="6C1DC308"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1FDC8BCB" w14:textId="77777777" w:rsidR="00F34CF2" w:rsidRPr="00E720FC" w:rsidRDefault="00D545A3">
            <w:pPr>
              <w:keepLines/>
              <w:spacing w:line="264" w:lineRule="auto"/>
            </w:pPr>
            <w:r w:rsidRPr="00E720FC">
              <w:rPr>
                <w:b/>
                <w:bCs/>
                <w:sz w:val="18"/>
                <w:szCs w:val="18"/>
              </w:rPr>
              <w:t>8 / 9</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6AEB9C92" w14:textId="4C9B1E11" w:rsidR="00F34CF2" w:rsidRDefault="00D545A3">
            <w:pPr>
              <w:keepLines/>
              <w:spacing w:line="264" w:lineRule="auto"/>
            </w:pPr>
            <w:r>
              <w:rPr>
                <w:b/>
                <w:bCs/>
                <w:sz w:val="17"/>
                <w:szCs w:val="17"/>
              </w:rPr>
              <w:t>Time Injury Occurred/Time Employee Began Work</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6BE28539" w14:textId="77777777" w:rsidR="00F34CF2" w:rsidRDefault="00D545A3">
            <w:pPr>
              <w:keepLines/>
              <w:spacing w:line="264" w:lineRule="auto"/>
            </w:pPr>
            <w:r>
              <w:rPr>
                <w:sz w:val="17"/>
                <w:szCs w:val="17"/>
              </w:rPr>
              <w:t>Enter each time and select AM or PM.</w:t>
            </w:r>
          </w:p>
        </w:tc>
      </w:tr>
      <w:tr w:rsidR="00F34CF2" w14:paraId="0ACB0283"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40" w:type="dxa"/>
              <w:bottom w:w="60" w:type="dxa"/>
              <w:right w:w="60" w:type="dxa"/>
            </w:tcMar>
          </w:tcPr>
          <w:p w14:paraId="4CCFF654" w14:textId="77777777" w:rsidR="00F34CF2" w:rsidRPr="00E720FC" w:rsidRDefault="00D545A3">
            <w:pPr>
              <w:keepLines/>
              <w:spacing w:line="264" w:lineRule="auto"/>
            </w:pPr>
            <w:r w:rsidRPr="00E720FC">
              <w:rPr>
                <w:b/>
                <w:bCs/>
                <w:sz w:val="18"/>
                <w:szCs w:val="18"/>
              </w:rPr>
              <w:t>10</w:t>
            </w:r>
          </w:p>
        </w:tc>
        <w:tc>
          <w:tcPr>
            <w:tcW w:w="28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00" w:type="dxa"/>
            </w:tcMar>
          </w:tcPr>
          <w:p w14:paraId="6129C80F" w14:textId="77777777" w:rsidR="00F34CF2" w:rsidRDefault="00D545A3">
            <w:pPr>
              <w:keepLines/>
              <w:spacing w:line="264" w:lineRule="auto"/>
            </w:pPr>
            <w:r>
              <w:rPr>
                <w:b/>
                <w:bCs/>
                <w:sz w:val="17"/>
                <w:szCs w:val="17"/>
              </w:rPr>
              <w:t>Date of Death</w:t>
            </w:r>
          </w:p>
        </w:tc>
        <w:tc>
          <w:tcPr>
            <w:tcW w:w="71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40" w:type="dxa"/>
            </w:tcMar>
          </w:tcPr>
          <w:p w14:paraId="1AECD599" w14:textId="77777777" w:rsidR="00F34CF2" w:rsidRDefault="00D545A3">
            <w:pPr>
              <w:keepLines/>
              <w:spacing w:line="264" w:lineRule="auto"/>
            </w:pPr>
            <w:r>
              <w:rPr>
                <w:sz w:val="17"/>
                <w:szCs w:val="17"/>
              </w:rPr>
              <w:t>Only if the employee died. If an employee later dies from a previously reported injury, file an amended 5020 within 5 days of knowledge.</w:t>
            </w:r>
          </w:p>
        </w:tc>
      </w:tr>
      <w:tr w:rsidR="00F34CF2" w14:paraId="770A1228"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292C0A59" w14:textId="77777777" w:rsidR="00F34CF2" w:rsidRPr="00E720FC" w:rsidRDefault="00D545A3">
            <w:pPr>
              <w:keepLines/>
              <w:spacing w:line="264" w:lineRule="auto"/>
            </w:pPr>
            <w:r w:rsidRPr="00E720FC">
              <w:rPr>
                <w:b/>
                <w:bCs/>
                <w:sz w:val="18"/>
                <w:szCs w:val="18"/>
              </w:rPr>
              <w:t>11</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1995B8FF" w14:textId="77777777" w:rsidR="00F34CF2" w:rsidRDefault="00D545A3">
            <w:pPr>
              <w:keepLines/>
              <w:spacing w:line="264" w:lineRule="auto"/>
            </w:pPr>
            <w:r>
              <w:rPr>
                <w:b/>
                <w:bCs/>
                <w:sz w:val="17"/>
                <w:szCs w:val="17"/>
              </w:rPr>
              <w:t>Unable to Work at Least One Full Day After Injury?</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1FE6DF1D" w14:textId="77777777" w:rsidR="00F34CF2" w:rsidRDefault="00D545A3">
            <w:pPr>
              <w:keepLines/>
              <w:spacing w:line="264" w:lineRule="auto"/>
            </w:pPr>
            <w:r>
              <w:rPr>
                <w:sz w:val="17"/>
                <w:szCs w:val="17"/>
              </w:rPr>
              <w:t>Yes or No.</w:t>
            </w:r>
          </w:p>
        </w:tc>
      </w:tr>
      <w:tr w:rsidR="00F34CF2" w14:paraId="1BD81AA6"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40" w:type="dxa"/>
              <w:bottom w:w="60" w:type="dxa"/>
              <w:right w:w="60" w:type="dxa"/>
            </w:tcMar>
          </w:tcPr>
          <w:p w14:paraId="58677254" w14:textId="77777777" w:rsidR="00F34CF2" w:rsidRPr="00E720FC" w:rsidRDefault="00D545A3">
            <w:pPr>
              <w:keepLines/>
              <w:spacing w:line="264" w:lineRule="auto"/>
            </w:pPr>
            <w:r w:rsidRPr="00E720FC">
              <w:rPr>
                <w:b/>
                <w:bCs/>
                <w:sz w:val="18"/>
                <w:szCs w:val="18"/>
              </w:rPr>
              <w:t>12–14</w:t>
            </w:r>
          </w:p>
        </w:tc>
        <w:tc>
          <w:tcPr>
            <w:tcW w:w="28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00" w:type="dxa"/>
            </w:tcMar>
          </w:tcPr>
          <w:p w14:paraId="1399ECA4" w14:textId="4B1F6D41" w:rsidR="00F34CF2" w:rsidRDefault="00D545A3">
            <w:pPr>
              <w:keepLines/>
              <w:spacing w:line="264" w:lineRule="auto"/>
            </w:pPr>
            <w:r>
              <w:rPr>
                <w:b/>
                <w:bCs/>
                <w:sz w:val="17"/>
                <w:szCs w:val="17"/>
              </w:rPr>
              <w:t>Date Last Worked/Returned/Still Off</w:t>
            </w:r>
          </w:p>
        </w:tc>
        <w:tc>
          <w:tcPr>
            <w:tcW w:w="71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40" w:type="dxa"/>
            </w:tcMar>
          </w:tcPr>
          <w:p w14:paraId="1318072E" w14:textId="77777777" w:rsidR="00F34CF2" w:rsidRDefault="00D545A3">
            <w:pPr>
              <w:keepLines/>
              <w:spacing w:line="264" w:lineRule="auto"/>
            </w:pPr>
            <w:r>
              <w:rPr>
                <w:sz w:val="17"/>
                <w:szCs w:val="17"/>
              </w:rPr>
              <w:t xml:space="preserve">Complete only if the employee </w:t>
            </w:r>
            <w:proofErr w:type="gramStart"/>
            <w:r>
              <w:rPr>
                <w:sz w:val="17"/>
                <w:szCs w:val="17"/>
              </w:rPr>
              <w:t>lost</w:t>
            </w:r>
            <w:proofErr w:type="gramEnd"/>
            <w:r>
              <w:rPr>
                <w:sz w:val="17"/>
                <w:szCs w:val="17"/>
              </w:rPr>
              <w:t xml:space="preserve"> time. Enter the last day worked and the return-to-work date. If the employee has not returned, check the Box 14 “still off work” box.</w:t>
            </w:r>
          </w:p>
        </w:tc>
      </w:tr>
      <w:tr w:rsidR="00F34CF2" w14:paraId="5C5170D2"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4C8308DA" w14:textId="77777777" w:rsidR="00F34CF2" w:rsidRPr="00E720FC" w:rsidRDefault="00D545A3">
            <w:pPr>
              <w:keepLines/>
              <w:spacing w:line="264" w:lineRule="auto"/>
            </w:pPr>
            <w:r w:rsidRPr="00E720FC">
              <w:rPr>
                <w:b/>
                <w:bCs/>
                <w:sz w:val="18"/>
                <w:szCs w:val="18"/>
              </w:rPr>
              <w:t>15</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59F77606" w14:textId="77777777" w:rsidR="00F34CF2" w:rsidRDefault="00D545A3">
            <w:pPr>
              <w:keepLines/>
              <w:spacing w:line="264" w:lineRule="auto"/>
            </w:pPr>
            <w:r>
              <w:rPr>
                <w:b/>
                <w:bCs/>
                <w:sz w:val="17"/>
                <w:szCs w:val="17"/>
              </w:rPr>
              <w:t>Paid Full Day’s Wages for Date of Injury or Last Day Worked?</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0577B46D" w14:textId="77777777" w:rsidR="00F34CF2" w:rsidRDefault="00D545A3">
            <w:pPr>
              <w:keepLines/>
              <w:spacing w:line="264" w:lineRule="auto"/>
            </w:pPr>
            <w:r>
              <w:rPr>
                <w:sz w:val="17"/>
                <w:szCs w:val="17"/>
              </w:rPr>
              <w:t>Yes, if the employee received full pay for the day of injury (or the last day worked). Otherwise, No.</w:t>
            </w:r>
          </w:p>
        </w:tc>
      </w:tr>
      <w:tr w:rsidR="00F34CF2" w14:paraId="00FB10AA"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40" w:type="dxa"/>
              <w:bottom w:w="60" w:type="dxa"/>
              <w:right w:w="60" w:type="dxa"/>
            </w:tcMar>
          </w:tcPr>
          <w:p w14:paraId="3B61FD1C" w14:textId="77777777" w:rsidR="00F34CF2" w:rsidRPr="00E720FC" w:rsidRDefault="00D545A3">
            <w:pPr>
              <w:keepLines/>
              <w:spacing w:line="264" w:lineRule="auto"/>
            </w:pPr>
            <w:r w:rsidRPr="00E720FC">
              <w:rPr>
                <w:b/>
                <w:bCs/>
                <w:sz w:val="18"/>
                <w:szCs w:val="18"/>
              </w:rPr>
              <w:t>16</w:t>
            </w:r>
          </w:p>
        </w:tc>
        <w:tc>
          <w:tcPr>
            <w:tcW w:w="28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00" w:type="dxa"/>
            </w:tcMar>
          </w:tcPr>
          <w:p w14:paraId="3937E653" w14:textId="77777777" w:rsidR="00F34CF2" w:rsidRDefault="00D545A3">
            <w:pPr>
              <w:keepLines/>
              <w:spacing w:line="264" w:lineRule="auto"/>
            </w:pPr>
            <w:r>
              <w:rPr>
                <w:b/>
                <w:bCs/>
                <w:sz w:val="17"/>
                <w:szCs w:val="17"/>
              </w:rPr>
              <w:t>Salary Being Continued?</w:t>
            </w:r>
          </w:p>
        </w:tc>
        <w:tc>
          <w:tcPr>
            <w:tcW w:w="71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40" w:type="dxa"/>
            </w:tcMar>
          </w:tcPr>
          <w:p w14:paraId="308BDF1C" w14:textId="3640C6CE" w:rsidR="00F34CF2" w:rsidRDefault="00D545A3">
            <w:pPr>
              <w:keepLines/>
              <w:spacing w:line="264" w:lineRule="auto"/>
            </w:pPr>
            <w:r>
              <w:rPr>
                <w:sz w:val="17"/>
                <w:szCs w:val="17"/>
              </w:rPr>
              <w:t xml:space="preserve">Check No in most cases. Accrued sick time, vacation, or PTO is not salary continuation, even when used for the 3-day waiting period. Check Yes only if your agency has a formal, employer-funded salary continuation plan. Letting an employee use leave doesn’t change the benefits </w:t>
            </w:r>
            <w:r w:rsidR="009A47B8" w:rsidRPr="009A47B8">
              <w:rPr>
                <w:sz w:val="17"/>
                <w:szCs w:val="17"/>
              </w:rPr>
              <w:t xml:space="preserve">ACWA </w:t>
            </w:r>
            <w:r>
              <w:rPr>
                <w:sz w:val="17"/>
                <w:szCs w:val="17"/>
              </w:rPr>
              <w:t>JPIA owes. Not sure? Call us.</w:t>
            </w:r>
          </w:p>
        </w:tc>
      </w:tr>
      <w:tr w:rsidR="00F34CF2" w14:paraId="2DC0137B"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3ABAF4EB" w14:textId="77777777" w:rsidR="00F34CF2" w:rsidRPr="00E720FC" w:rsidRDefault="00D545A3">
            <w:pPr>
              <w:keepLines/>
              <w:spacing w:line="264" w:lineRule="auto"/>
            </w:pPr>
            <w:r w:rsidRPr="00E720FC">
              <w:rPr>
                <w:b/>
                <w:bCs/>
                <w:sz w:val="18"/>
                <w:szCs w:val="18"/>
              </w:rPr>
              <w:t>17</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3152A6D4" w14:textId="77777777" w:rsidR="00F34CF2" w:rsidRDefault="00D545A3">
            <w:pPr>
              <w:keepLines/>
              <w:spacing w:line="264" w:lineRule="auto"/>
            </w:pPr>
            <w:r>
              <w:rPr>
                <w:b/>
                <w:bCs/>
                <w:sz w:val="17"/>
                <w:szCs w:val="17"/>
              </w:rPr>
              <w:t>Date of Employer’s Knowledge</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4AD6CE95" w14:textId="77777777" w:rsidR="00F34CF2" w:rsidRDefault="00D545A3">
            <w:pPr>
              <w:keepLines/>
              <w:spacing w:line="264" w:lineRule="auto"/>
            </w:pPr>
            <w:r>
              <w:rPr>
                <w:sz w:val="17"/>
                <w:szCs w:val="17"/>
              </w:rPr>
              <w:t>First date anyone acting for the agency learned of the injury or a possible work-related claim, from any source. Must match DWC-1 Box 12.</w:t>
            </w:r>
          </w:p>
        </w:tc>
      </w:tr>
      <w:tr w:rsidR="00F34CF2" w14:paraId="52BE799F"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40" w:type="dxa"/>
              <w:bottom w:w="60" w:type="dxa"/>
              <w:right w:w="60" w:type="dxa"/>
            </w:tcMar>
          </w:tcPr>
          <w:p w14:paraId="3CB817FF" w14:textId="77777777" w:rsidR="00F34CF2" w:rsidRPr="00E720FC" w:rsidRDefault="00D545A3">
            <w:pPr>
              <w:keepLines/>
              <w:spacing w:line="264" w:lineRule="auto"/>
            </w:pPr>
            <w:r w:rsidRPr="00E720FC">
              <w:rPr>
                <w:b/>
                <w:bCs/>
                <w:sz w:val="18"/>
                <w:szCs w:val="18"/>
              </w:rPr>
              <w:t>18</w:t>
            </w:r>
          </w:p>
        </w:tc>
        <w:tc>
          <w:tcPr>
            <w:tcW w:w="28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00" w:type="dxa"/>
            </w:tcMar>
          </w:tcPr>
          <w:p w14:paraId="7D7D61F5" w14:textId="77777777" w:rsidR="00F34CF2" w:rsidRDefault="00D545A3">
            <w:pPr>
              <w:keepLines/>
              <w:spacing w:line="264" w:lineRule="auto"/>
            </w:pPr>
            <w:r>
              <w:rPr>
                <w:b/>
                <w:bCs/>
                <w:sz w:val="17"/>
                <w:szCs w:val="17"/>
              </w:rPr>
              <w:t>Date Employee Was Provided Claim Form</w:t>
            </w:r>
          </w:p>
        </w:tc>
        <w:tc>
          <w:tcPr>
            <w:tcW w:w="71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40" w:type="dxa"/>
            </w:tcMar>
          </w:tcPr>
          <w:p w14:paraId="4E23E96A" w14:textId="77777777" w:rsidR="00F34CF2" w:rsidRDefault="00D545A3">
            <w:pPr>
              <w:keepLines/>
              <w:spacing w:line="264" w:lineRule="auto"/>
            </w:pPr>
            <w:r>
              <w:rPr>
                <w:sz w:val="17"/>
                <w:szCs w:val="17"/>
              </w:rPr>
              <w:t xml:space="preserve">Date </w:t>
            </w:r>
            <w:proofErr w:type="gramStart"/>
            <w:r>
              <w:rPr>
                <w:sz w:val="17"/>
                <w:szCs w:val="17"/>
              </w:rPr>
              <w:t>the DWC</w:t>
            </w:r>
            <w:proofErr w:type="gramEnd"/>
            <w:r>
              <w:rPr>
                <w:sz w:val="17"/>
                <w:szCs w:val="17"/>
              </w:rPr>
              <w:t>-1 was given or mailed to the employee (due within 1 working day of knowledge). Must match DWC-1 Box 13.</w:t>
            </w:r>
          </w:p>
        </w:tc>
      </w:tr>
      <w:tr w:rsidR="00F34CF2" w14:paraId="5A200AC8"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704CBB1A" w14:textId="77777777" w:rsidR="00F34CF2" w:rsidRPr="00E720FC" w:rsidRDefault="00D545A3">
            <w:pPr>
              <w:keepLines/>
              <w:spacing w:line="264" w:lineRule="auto"/>
            </w:pPr>
            <w:r w:rsidRPr="00E720FC">
              <w:rPr>
                <w:b/>
                <w:bCs/>
                <w:sz w:val="18"/>
                <w:szCs w:val="18"/>
              </w:rPr>
              <w:t>19</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4AB2B554" w14:textId="232BCBB5" w:rsidR="00F34CF2" w:rsidRDefault="00D545A3">
            <w:pPr>
              <w:keepLines/>
              <w:spacing w:line="264" w:lineRule="auto"/>
            </w:pPr>
            <w:r>
              <w:rPr>
                <w:b/>
                <w:bCs/>
                <w:sz w:val="17"/>
                <w:szCs w:val="17"/>
              </w:rPr>
              <w:t>Specific Injury/Illness and Part of Body</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44E32C1C" w14:textId="77777777" w:rsidR="00F34CF2" w:rsidRDefault="00D545A3">
            <w:pPr>
              <w:keepLines/>
              <w:spacing w:line="264" w:lineRule="auto"/>
            </w:pPr>
            <w:r>
              <w:rPr>
                <w:sz w:val="17"/>
                <w:szCs w:val="17"/>
              </w:rPr>
              <w:t>The injury and body part. Add the diagnosis if you have it. Example: Strain, right shoulder.</w:t>
            </w:r>
          </w:p>
        </w:tc>
      </w:tr>
      <w:tr w:rsidR="00F34CF2" w14:paraId="56D32ECC" w14:textId="77777777">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1A4A87FB" w14:textId="77777777" w:rsidR="00F34CF2" w:rsidRPr="00E720FC" w:rsidRDefault="00D545A3">
            <w:pPr>
              <w:keepLines/>
              <w:spacing w:line="264" w:lineRule="auto"/>
            </w:pPr>
            <w:r w:rsidRPr="00E720FC">
              <w:rPr>
                <w:b/>
                <w:bCs/>
                <w:sz w:val="18"/>
                <w:szCs w:val="18"/>
              </w:rPr>
              <w:t>20 / 20a</w:t>
            </w:r>
          </w:p>
        </w:tc>
        <w:tc>
          <w:tcPr>
            <w:tcW w:w="28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384F5C2F" w14:textId="4412F00E" w:rsidR="00F34CF2" w:rsidRDefault="00D545A3">
            <w:pPr>
              <w:keepLines/>
              <w:spacing w:line="264" w:lineRule="auto"/>
            </w:pPr>
            <w:r>
              <w:rPr>
                <w:b/>
                <w:bCs/>
                <w:sz w:val="17"/>
                <w:szCs w:val="17"/>
              </w:rPr>
              <w:t>Location Where Event Occurred/County</w:t>
            </w:r>
          </w:p>
        </w:tc>
        <w:tc>
          <w:tcPr>
            <w:tcW w:w="71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57905329" w14:textId="77777777" w:rsidR="00F34CF2" w:rsidRDefault="00D545A3">
            <w:pPr>
              <w:keepLines/>
              <w:spacing w:line="264" w:lineRule="auto"/>
            </w:pPr>
            <w:r>
              <w:rPr>
                <w:sz w:val="17"/>
                <w:szCs w:val="17"/>
              </w:rPr>
              <w:t>Street address, city, zip, and county where the injury or exposure happened.</w:t>
            </w:r>
          </w:p>
        </w:tc>
      </w:tr>
      <w:tr w:rsidR="00F34CF2" w14:paraId="4E704C92"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7EB73F51" w14:textId="77777777" w:rsidR="00F34CF2" w:rsidRPr="00E720FC" w:rsidRDefault="00D545A3">
            <w:pPr>
              <w:keepLines/>
              <w:spacing w:line="264" w:lineRule="auto"/>
            </w:pPr>
            <w:r w:rsidRPr="00E720FC">
              <w:rPr>
                <w:b/>
                <w:bCs/>
                <w:sz w:val="18"/>
                <w:szCs w:val="18"/>
              </w:rPr>
              <w:t>21–23</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57050641" w14:textId="77777777" w:rsidR="00F34CF2" w:rsidRDefault="00D545A3">
            <w:pPr>
              <w:keepLines/>
              <w:spacing w:line="264" w:lineRule="auto"/>
            </w:pPr>
            <w:r>
              <w:rPr>
                <w:b/>
                <w:bCs/>
                <w:sz w:val="17"/>
                <w:szCs w:val="17"/>
              </w:rPr>
              <w:t>On Premises? Department? Others Injured?</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76CDC0F4" w14:textId="77777777" w:rsidR="00F34CF2" w:rsidRDefault="00D545A3">
            <w:pPr>
              <w:keepLines/>
              <w:spacing w:line="264" w:lineRule="auto"/>
            </w:pPr>
            <w:r>
              <w:rPr>
                <w:sz w:val="17"/>
                <w:szCs w:val="17"/>
              </w:rPr>
              <w:t xml:space="preserve">Yes or </w:t>
            </w:r>
            <w:proofErr w:type="gramStart"/>
            <w:r>
              <w:rPr>
                <w:sz w:val="17"/>
                <w:szCs w:val="17"/>
              </w:rPr>
              <w:t>No</w:t>
            </w:r>
            <w:proofErr w:type="gramEnd"/>
            <w:r>
              <w:rPr>
                <w:sz w:val="17"/>
                <w:szCs w:val="17"/>
              </w:rPr>
              <w:t xml:space="preserve"> for 21 and 23. For 22, name the department or work area where it happened.</w:t>
            </w:r>
          </w:p>
        </w:tc>
      </w:tr>
      <w:tr w:rsidR="00F34CF2" w14:paraId="2E55E36A" w14:textId="77777777">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453667A9" w14:textId="77777777" w:rsidR="00F34CF2" w:rsidRPr="00E720FC" w:rsidRDefault="00D545A3">
            <w:pPr>
              <w:keepLines/>
              <w:spacing w:line="264" w:lineRule="auto"/>
            </w:pPr>
            <w:r w:rsidRPr="00E720FC">
              <w:rPr>
                <w:b/>
                <w:bCs/>
                <w:sz w:val="18"/>
                <w:szCs w:val="18"/>
              </w:rPr>
              <w:t>24</w:t>
            </w:r>
          </w:p>
        </w:tc>
        <w:tc>
          <w:tcPr>
            <w:tcW w:w="28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5333AA71" w14:textId="77777777" w:rsidR="00F34CF2" w:rsidRDefault="00D545A3">
            <w:pPr>
              <w:keepLines/>
              <w:spacing w:line="264" w:lineRule="auto"/>
            </w:pPr>
            <w:r>
              <w:rPr>
                <w:b/>
                <w:bCs/>
                <w:sz w:val="17"/>
                <w:szCs w:val="17"/>
              </w:rPr>
              <w:t>Equipment, Materials, Chemicals</w:t>
            </w:r>
          </w:p>
        </w:tc>
        <w:tc>
          <w:tcPr>
            <w:tcW w:w="71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001E880C" w14:textId="77777777" w:rsidR="00F34CF2" w:rsidRDefault="00D545A3">
            <w:pPr>
              <w:keepLines/>
              <w:spacing w:line="264" w:lineRule="auto"/>
            </w:pPr>
            <w:r>
              <w:rPr>
                <w:sz w:val="17"/>
                <w:szCs w:val="17"/>
              </w:rPr>
              <w:t>What the employee was using or working with when it happened. Example: 36-inch valve wrench.</w:t>
            </w:r>
          </w:p>
        </w:tc>
      </w:tr>
      <w:tr w:rsidR="00F34CF2" w14:paraId="283B76A6"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3002360C" w14:textId="77777777" w:rsidR="00F34CF2" w:rsidRPr="00E720FC" w:rsidRDefault="00D545A3">
            <w:pPr>
              <w:keepLines/>
              <w:spacing w:line="264" w:lineRule="auto"/>
            </w:pPr>
            <w:r w:rsidRPr="00E720FC">
              <w:rPr>
                <w:b/>
                <w:bCs/>
                <w:sz w:val="18"/>
                <w:szCs w:val="18"/>
              </w:rPr>
              <w:t>25</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5FE038BC" w14:textId="77777777" w:rsidR="00F34CF2" w:rsidRDefault="00D545A3">
            <w:pPr>
              <w:keepLines/>
              <w:spacing w:line="264" w:lineRule="auto"/>
            </w:pPr>
            <w:r>
              <w:rPr>
                <w:b/>
                <w:bCs/>
                <w:sz w:val="17"/>
                <w:szCs w:val="17"/>
              </w:rPr>
              <w:t>Specific Activity</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37ED5DFD" w14:textId="77777777" w:rsidR="00F34CF2" w:rsidRDefault="00D545A3">
            <w:pPr>
              <w:keepLines/>
              <w:spacing w:line="264" w:lineRule="auto"/>
            </w:pPr>
            <w:r>
              <w:rPr>
                <w:sz w:val="17"/>
                <w:szCs w:val="17"/>
              </w:rPr>
              <w:t>What the employee was doing right before the injury. Example: Turning an underground water valve.</w:t>
            </w:r>
          </w:p>
        </w:tc>
      </w:tr>
      <w:tr w:rsidR="00F34CF2" w14:paraId="433B4998"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40" w:type="dxa"/>
              <w:bottom w:w="60" w:type="dxa"/>
              <w:right w:w="60" w:type="dxa"/>
            </w:tcMar>
          </w:tcPr>
          <w:p w14:paraId="0C437994" w14:textId="77777777" w:rsidR="00F34CF2" w:rsidRPr="00E720FC" w:rsidRDefault="00D545A3">
            <w:pPr>
              <w:keepLines/>
              <w:spacing w:line="264" w:lineRule="auto"/>
            </w:pPr>
            <w:r w:rsidRPr="00E720FC">
              <w:rPr>
                <w:b/>
                <w:bCs/>
                <w:sz w:val="18"/>
                <w:szCs w:val="18"/>
              </w:rPr>
              <w:t>26</w:t>
            </w:r>
          </w:p>
        </w:tc>
        <w:tc>
          <w:tcPr>
            <w:tcW w:w="28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00" w:type="dxa"/>
            </w:tcMar>
          </w:tcPr>
          <w:p w14:paraId="139BC9E2" w14:textId="23DE9392" w:rsidR="00F34CF2" w:rsidRDefault="00D545A3">
            <w:pPr>
              <w:keepLines/>
              <w:spacing w:line="264" w:lineRule="auto"/>
            </w:pPr>
            <w:r>
              <w:rPr>
                <w:b/>
                <w:bCs/>
                <w:sz w:val="17"/>
                <w:szCs w:val="17"/>
              </w:rPr>
              <w:t>How Injury/Illness Occurred</w:t>
            </w:r>
          </w:p>
        </w:tc>
        <w:tc>
          <w:tcPr>
            <w:tcW w:w="7100" w:type="dxa"/>
            <w:tcBorders>
              <w:top w:val="none" w:sz="0" w:space="0" w:color="FFFFFF"/>
              <w:left w:val="none" w:sz="0" w:space="0" w:color="FFFFFF"/>
              <w:bottom w:val="single" w:sz="4" w:space="0" w:color="D5DCE2"/>
              <w:right w:val="none" w:sz="0" w:space="0" w:color="FFFFFF"/>
            </w:tcBorders>
            <w:shd w:val="clear" w:color="auto" w:fill="FFFFFF" w:themeFill="background1"/>
            <w:tcMar>
              <w:top w:w="60" w:type="dxa"/>
              <w:left w:w="100" w:type="dxa"/>
              <w:bottom w:w="60" w:type="dxa"/>
              <w:right w:w="140" w:type="dxa"/>
            </w:tcMar>
          </w:tcPr>
          <w:p w14:paraId="5A9C8F88" w14:textId="77777777" w:rsidR="00F34CF2" w:rsidRDefault="00D545A3">
            <w:pPr>
              <w:keepLines/>
              <w:spacing w:line="264" w:lineRule="auto"/>
            </w:pPr>
            <w:r>
              <w:rPr>
                <w:sz w:val="17"/>
                <w:szCs w:val="17"/>
              </w:rPr>
              <w:t>The sequence of events, in plain, factual terms. Name the object or exposure that caused the injury. Use a separate sheet if needed. Example: Employee was pulling a valve wrench toward his body when he felt a sudden pain in his right shoulder.</w:t>
            </w:r>
          </w:p>
        </w:tc>
      </w:tr>
      <w:tr w:rsidR="00F34CF2" w14:paraId="15F37AD1" w14:textId="77777777" w:rsidTr="00E720FC">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5483295B" w14:textId="77777777" w:rsidR="00F34CF2" w:rsidRPr="00E720FC" w:rsidRDefault="00D545A3">
            <w:pPr>
              <w:keepLines/>
              <w:spacing w:line="264" w:lineRule="auto"/>
            </w:pPr>
            <w:r w:rsidRPr="00E720FC">
              <w:rPr>
                <w:b/>
                <w:bCs/>
                <w:sz w:val="18"/>
                <w:szCs w:val="18"/>
              </w:rPr>
              <w:t>27–29</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46D6596E" w14:textId="2BA86C8A" w:rsidR="00F34CF2" w:rsidRDefault="00D545A3">
            <w:pPr>
              <w:keepLines/>
              <w:spacing w:line="264" w:lineRule="auto"/>
            </w:pPr>
            <w:r>
              <w:rPr>
                <w:b/>
                <w:bCs/>
                <w:sz w:val="17"/>
                <w:szCs w:val="17"/>
              </w:rPr>
              <w:t>Physician/Hospital/Emergency Room</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2831B4D8" w14:textId="77777777" w:rsidR="00F34CF2" w:rsidRDefault="00D545A3">
            <w:pPr>
              <w:keepLines/>
              <w:spacing w:line="264" w:lineRule="auto"/>
            </w:pPr>
            <w:r>
              <w:rPr>
                <w:sz w:val="17"/>
                <w:szCs w:val="17"/>
              </w:rPr>
              <w:t>27: Treating physician’s name, address, and phone. 28: Yes, if hospitalized as an inpatient overnight; if so, add hospital name, address, and phone. 29: Yes or No.</w:t>
            </w:r>
          </w:p>
        </w:tc>
      </w:tr>
    </w:tbl>
    <w:p w14:paraId="38BB6E2E" w14:textId="77777777" w:rsidR="00F34CF2" w:rsidRDefault="00F34CF2">
      <w:pPr>
        <w:spacing w:after="14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800"/>
        <w:gridCol w:w="7100"/>
      </w:tblGrid>
      <w:tr w:rsidR="00F34CF2" w14:paraId="5CE9F681" w14:textId="77777777">
        <w:trPr>
          <w:cantSplit/>
        </w:trPr>
        <w:tc>
          <w:tcPr>
            <w:tcW w:w="10800" w:type="dxa"/>
            <w:gridSpan w:val="3"/>
            <w:tcBorders>
              <w:top w:val="none" w:sz="0" w:space="0" w:color="FFFFFF"/>
              <w:left w:val="none" w:sz="0" w:space="0" w:color="FFFFFF"/>
              <w:bottom w:val="none" w:sz="0" w:space="0" w:color="FFFFFF"/>
              <w:right w:val="none" w:sz="0" w:space="0" w:color="FFFFFF"/>
            </w:tcBorders>
            <w:shd w:val="clear" w:color="auto" w:fill="005487"/>
            <w:tcMar>
              <w:top w:w="70" w:type="dxa"/>
              <w:left w:w="140" w:type="dxa"/>
              <w:bottom w:w="70" w:type="dxa"/>
              <w:right w:w="140" w:type="dxa"/>
            </w:tcMar>
          </w:tcPr>
          <w:p w14:paraId="097EB4C7" w14:textId="77777777" w:rsidR="00F34CF2" w:rsidRDefault="00D545A3">
            <w:pPr>
              <w:keepLines/>
              <w:spacing w:line="264" w:lineRule="auto"/>
            </w:pPr>
            <w:r>
              <w:rPr>
                <w:b/>
                <w:bCs/>
                <w:color w:val="FFFFFF"/>
                <w:sz w:val="18"/>
                <w:szCs w:val="18"/>
              </w:rPr>
              <w:t>EMPLOYEE INFORMATION: Boxes 30–39</w:t>
            </w:r>
          </w:p>
        </w:tc>
      </w:tr>
      <w:tr w:rsidR="00F34CF2" w14:paraId="12497069" w14:textId="77777777">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16A2A641" w14:textId="77777777" w:rsidR="00F34CF2" w:rsidRPr="004E403E" w:rsidRDefault="00D545A3">
            <w:pPr>
              <w:keepLines/>
              <w:spacing w:line="264" w:lineRule="auto"/>
            </w:pPr>
            <w:r w:rsidRPr="004E403E">
              <w:rPr>
                <w:b/>
                <w:bCs/>
                <w:sz w:val="18"/>
                <w:szCs w:val="18"/>
              </w:rPr>
              <w:t>30–32</w:t>
            </w:r>
          </w:p>
        </w:tc>
        <w:tc>
          <w:tcPr>
            <w:tcW w:w="28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78D0DAF6" w14:textId="65188B16" w:rsidR="00F34CF2" w:rsidRDefault="00D545A3">
            <w:pPr>
              <w:keepLines/>
              <w:spacing w:line="264" w:lineRule="auto"/>
            </w:pPr>
            <w:r>
              <w:rPr>
                <w:b/>
                <w:bCs/>
                <w:sz w:val="17"/>
                <w:szCs w:val="17"/>
              </w:rPr>
              <w:t>Name/SSN/Date of Birth</w:t>
            </w:r>
          </w:p>
        </w:tc>
        <w:tc>
          <w:tcPr>
            <w:tcW w:w="71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7F6CF6EA" w14:textId="77777777" w:rsidR="00F34CF2" w:rsidRDefault="00D545A3">
            <w:pPr>
              <w:keepLines/>
              <w:spacing w:line="264" w:lineRule="auto"/>
            </w:pPr>
            <w:r>
              <w:rPr>
                <w:sz w:val="17"/>
                <w:szCs w:val="17"/>
              </w:rPr>
              <w:t>Employee’s full name, Social Security number, and date of birth.</w:t>
            </w:r>
          </w:p>
        </w:tc>
      </w:tr>
      <w:tr w:rsidR="00F34CF2" w14:paraId="192099E5" w14:textId="77777777" w:rsidTr="004E403E">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266A3A4C" w14:textId="77777777" w:rsidR="00F34CF2" w:rsidRPr="004E403E" w:rsidRDefault="00D545A3">
            <w:pPr>
              <w:keepLines/>
              <w:spacing w:line="264" w:lineRule="auto"/>
            </w:pPr>
            <w:r w:rsidRPr="004E403E">
              <w:rPr>
                <w:b/>
                <w:bCs/>
                <w:sz w:val="18"/>
                <w:szCs w:val="18"/>
              </w:rPr>
              <w:t>33 / 33a</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544B3A65" w14:textId="0BB0F6EE" w:rsidR="00F34CF2" w:rsidRDefault="00D545A3">
            <w:pPr>
              <w:keepLines/>
              <w:spacing w:line="264" w:lineRule="auto"/>
            </w:pPr>
            <w:r>
              <w:rPr>
                <w:b/>
                <w:bCs/>
                <w:sz w:val="17"/>
                <w:szCs w:val="17"/>
              </w:rPr>
              <w:t>Home Address/Home Phone</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650C04CA" w14:textId="77777777" w:rsidR="00F34CF2" w:rsidRDefault="00D545A3">
            <w:pPr>
              <w:keepLines/>
              <w:spacing w:line="264" w:lineRule="auto"/>
            </w:pPr>
            <w:r>
              <w:rPr>
                <w:sz w:val="17"/>
                <w:szCs w:val="17"/>
              </w:rPr>
              <w:t>Full home address, and the employee’s home phone number with area code.</w:t>
            </w:r>
          </w:p>
        </w:tc>
      </w:tr>
      <w:tr w:rsidR="00F34CF2" w14:paraId="68B34F12" w14:textId="77777777">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12BC97DF" w14:textId="77777777" w:rsidR="00F34CF2" w:rsidRPr="004E403E" w:rsidRDefault="00D545A3">
            <w:pPr>
              <w:keepLines/>
              <w:spacing w:line="264" w:lineRule="auto"/>
            </w:pPr>
            <w:r w:rsidRPr="004E403E">
              <w:rPr>
                <w:b/>
                <w:bCs/>
                <w:sz w:val="18"/>
                <w:szCs w:val="18"/>
              </w:rPr>
              <w:t>34 / 36</w:t>
            </w:r>
          </w:p>
        </w:tc>
        <w:tc>
          <w:tcPr>
            <w:tcW w:w="28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681B09E5" w14:textId="08C924B9" w:rsidR="00F34CF2" w:rsidRDefault="00D545A3">
            <w:pPr>
              <w:keepLines/>
              <w:spacing w:line="264" w:lineRule="auto"/>
            </w:pPr>
            <w:r>
              <w:rPr>
                <w:b/>
                <w:bCs/>
                <w:sz w:val="17"/>
                <w:szCs w:val="17"/>
              </w:rPr>
              <w:t>Sex/Date of Hire</w:t>
            </w:r>
          </w:p>
        </w:tc>
        <w:tc>
          <w:tcPr>
            <w:tcW w:w="71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705785C2" w14:textId="77777777" w:rsidR="00F34CF2" w:rsidRDefault="00D545A3">
            <w:pPr>
              <w:keepLines/>
              <w:spacing w:line="264" w:lineRule="auto"/>
            </w:pPr>
            <w:r>
              <w:rPr>
                <w:sz w:val="17"/>
                <w:szCs w:val="17"/>
              </w:rPr>
              <w:t>Select Male or Female. Enter the date of hire.</w:t>
            </w:r>
          </w:p>
        </w:tc>
      </w:tr>
      <w:tr w:rsidR="00F34CF2" w14:paraId="45DC5747" w14:textId="77777777" w:rsidTr="004E403E">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41ED5F73" w14:textId="77777777" w:rsidR="00F34CF2" w:rsidRPr="004E403E" w:rsidRDefault="00D545A3">
            <w:pPr>
              <w:keepLines/>
              <w:spacing w:line="264" w:lineRule="auto"/>
            </w:pPr>
            <w:r w:rsidRPr="004E403E">
              <w:rPr>
                <w:b/>
                <w:bCs/>
                <w:sz w:val="18"/>
                <w:szCs w:val="18"/>
              </w:rPr>
              <w:t>35</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4A73868F" w14:textId="77777777" w:rsidR="00F34CF2" w:rsidRDefault="00D545A3">
            <w:pPr>
              <w:keepLines/>
              <w:spacing w:line="264" w:lineRule="auto"/>
            </w:pPr>
            <w:r>
              <w:rPr>
                <w:b/>
                <w:bCs/>
                <w:sz w:val="17"/>
                <w:szCs w:val="17"/>
              </w:rPr>
              <w:t>Occupation</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4CFDF63D" w14:textId="77777777" w:rsidR="00F34CF2" w:rsidRDefault="00D545A3">
            <w:pPr>
              <w:keepLines/>
              <w:spacing w:line="264" w:lineRule="auto"/>
            </w:pPr>
            <w:r>
              <w:rPr>
                <w:sz w:val="17"/>
                <w:szCs w:val="17"/>
              </w:rPr>
              <w:t>The employee’s specific job title. No initials, abbreviations, or numbers.</w:t>
            </w:r>
          </w:p>
        </w:tc>
      </w:tr>
      <w:tr w:rsidR="00F34CF2" w14:paraId="30AA6A74" w14:textId="77777777">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310D25D2" w14:textId="77777777" w:rsidR="00F34CF2" w:rsidRPr="004E403E" w:rsidRDefault="00D545A3">
            <w:pPr>
              <w:keepLines/>
              <w:spacing w:line="264" w:lineRule="auto"/>
            </w:pPr>
            <w:r w:rsidRPr="004E403E">
              <w:rPr>
                <w:b/>
                <w:bCs/>
                <w:sz w:val="18"/>
                <w:szCs w:val="18"/>
              </w:rPr>
              <w:t>37 / 37a</w:t>
            </w:r>
          </w:p>
        </w:tc>
        <w:tc>
          <w:tcPr>
            <w:tcW w:w="28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6070B9C3" w14:textId="3AE3C54C" w:rsidR="00F34CF2" w:rsidRDefault="00D545A3">
            <w:pPr>
              <w:keepLines/>
              <w:spacing w:line="264" w:lineRule="auto"/>
            </w:pPr>
            <w:proofErr w:type="gramStart"/>
            <w:r>
              <w:rPr>
                <w:b/>
                <w:bCs/>
                <w:sz w:val="17"/>
                <w:szCs w:val="17"/>
              </w:rPr>
              <w:t>Employee</w:t>
            </w:r>
            <w:proofErr w:type="gramEnd"/>
            <w:r>
              <w:rPr>
                <w:b/>
                <w:bCs/>
                <w:sz w:val="17"/>
                <w:szCs w:val="17"/>
              </w:rPr>
              <w:t xml:space="preserve"> Usually Works/Employment Status</w:t>
            </w:r>
          </w:p>
        </w:tc>
        <w:tc>
          <w:tcPr>
            <w:tcW w:w="71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5F934AD3" w14:textId="77777777" w:rsidR="00F34CF2" w:rsidRDefault="00D545A3">
            <w:pPr>
              <w:keepLines/>
              <w:spacing w:line="264" w:lineRule="auto"/>
            </w:pPr>
            <w:r>
              <w:rPr>
                <w:sz w:val="17"/>
                <w:szCs w:val="17"/>
              </w:rPr>
              <w:t>Hours per day, days per week, and total weekly hours. Then check regular full-time, part-time, temporary, or seasonal.</w:t>
            </w:r>
          </w:p>
        </w:tc>
      </w:tr>
      <w:tr w:rsidR="00F34CF2" w14:paraId="48641329" w14:textId="77777777" w:rsidTr="004E403E">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14C2A9E7" w14:textId="77777777" w:rsidR="00F34CF2" w:rsidRPr="004E403E" w:rsidRDefault="00D545A3">
            <w:pPr>
              <w:keepLines/>
              <w:spacing w:line="264" w:lineRule="auto"/>
            </w:pPr>
            <w:r w:rsidRPr="004E403E">
              <w:rPr>
                <w:b/>
                <w:bCs/>
                <w:sz w:val="18"/>
                <w:szCs w:val="18"/>
              </w:rPr>
              <w:t>37b</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0AFCBA85" w14:textId="77777777" w:rsidR="00F34CF2" w:rsidRDefault="00D545A3">
            <w:pPr>
              <w:keepLines/>
              <w:spacing w:line="264" w:lineRule="auto"/>
            </w:pPr>
            <w:r>
              <w:rPr>
                <w:b/>
                <w:bCs/>
                <w:sz w:val="17"/>
                <w:szCs w:val="17"/>
              </w:rPr>
              <w:t>Class Code Where Wages Are Assigned</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1C8C2B41" w14:textId="1917E4DD" w:rsidR="00F34CF2" w:rsidRDefault="00D545A3">
            <w:pPr>
              <w:keepLines/>
              <w:spacing w:line="264" w:lineRule="auto"/>
            </w:pPr>
            <w:r>
              <w:rPr>
                <w:sz w:val="17"/>
                <w:szCs w:val="17"/>
              </w:rPr>
              <w:t xml:space="preserve">The workers’ compensation class </w:t>
            </w:r>
            <w:proofErr w:type="gramStart"/>
            <w:r>
              <w:rPr>
                <w:sz w:val="17"/>
                <w:szCs w:val="17"/>
              </w:rPr>
              <w:t>code</w:t>
            </w:r>
            <w:proofErr w:type="gramEnd"/>
            <w:r>
              <w:rPr>
                <w:sz w:val="17"/>
                <w:szCs w:val="17"/>
              </w:rPr>
              <w:t xml:space="preserve"> your agency reports </w:t>
            </w:r>
            <w:proofErr w:type="gramStart"/>
            <w:r>
              <w:rPr>
                <w:sz w:val="17"/>
                <w:szCs w:val="17"/>
              </w:rPr>
              <w:t>for</w:t>
            </w:r>
            <w:proofErr w:type="gramEnd"/>
            <w:r>
              <w:rPr>
                <w:sz w:val="17"/>
                <w:szCs w:val="17"/>
              </w:rPr>
              <w:t xml:space="preserve"> this employee’s payroll. It is the same code used to calculate your </w:t>
            </w:r>
            <w:r w:rsidR="009A47B8" w:rsidRPr="009A47B8">
              <w:rPr>
                <w:sz w:val="17"/>
                <w:szCs w:val="17"/>
              </w:rPr>
              <w:t xml:space="preserve">ACWA </w:t>
            </w:r>
            <w:r>
              <w:rPr>
                <w:sz w:val="17"/>
                <w:szCs w:val="17"/>
              </w:rPr>
              <w:t>JPIA contributions. Not sure which one applies? Call us.</w:t>
            </w:r>
          </w:p>
        </w:tc>
      </w:tr>
      <w:tr w:rsidR="00F34CF2" w14:paraId="42A1309B" w14:textId="77777777">
        <w:trPr>
          <w:cantSplit/>
        </w:trPr>
        <w:tc>
          <w:tcPr>
            <w:tcW w:w="900" w:type="dxa"/>
            <w:tcBorders>
              <w:top w:val="none" w:sz="0" w:space="0" w:color="FFFFFF"/>
              <w:left w:val="none" w:sz="0" w:space="0" w:color="FFFFFF"/>
              <w:bottom w:val="single" w:sz="4" w:space="0" w:color="D5DCE2"/>
              <w:right w:val="none" w:sz="0" w:space="0" w:color="FFFFFF"/>
            </w:tcBorders>
            <w:shd w:val="clear" w:color="auto" w:fill="FFFFFF"/>
            <w:tcMar>
              <w:top w:w="60" w:type="dxa"/>
              <w:left w:w="140" w:type="dxa"/>
              <w:bottom w:w="60" w:type="dxa"/>
              <w:right w:w="60" w:type="dxa"/>
            </w:tcMar>
          </w:tcPr>
          <w:p w14:paraId="423FEEBA" w14:textId="77777777" w:rsidR="00F34CF2" w:rsidRPr="004E403E" w:rsidRDefault="00D545A3">
            <w:pPr>
              <w:keepLines/>
              <w:spacing w:line="264" w:lineRule="auto"/>
            </w:pPr>
            <w:r w:rsidRPr="004E403E">
              <w:rPr>
                <w:b/>
                <w:bCs/>
                <w:sz w:val="18"/>
                <w:szCs w:val="18"/>
              </w:rPr>
              <w:t>38 / 39</w:t>
            </w:r>
          </w:p>
        </w:tc>
        <w:tc>
          <w:tcPr>
            <w:tcW w:w="28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00" w:type="dxa"/>
            </w:tcMar>
          </w:tcPr>
          <w:p w14:paraId="29B61F74" w14:textId="6C85E058" w:rsidR="00F34CF2" w:rsidRDefault="00D545A3">
            <w:pPr>
              <w:keepLines/>
              <w:spacing w:line="264" w:lineRule="auto"/>
            </w:pPr>
            <w:r>
              <w:rPr>
                <w:b/>
                <w:bCs/>
                <w:sz w:val="17"/>
                <w:szCs w:val="17"/>
              </w:rPr>
              <w:t>Gross Wages/Other Payments</w:t>
            </w:r>
          </w:p>
        </w:tc>
        <w:tc>
          <w:tcPr>
            <w:tcW w:w="7100" w:type="dxa"/>
            <w:tcBorders>
              <w:top w:val="none" w:sz="0" w:space="0" w:color="FFFFFF"/>
              <w:left w:val="none" w:sz="0" w:space="0" w:color="FFFFFF"/>
              <w:bottom w:val="single" w:sz="4" w:space="0" w:color="D5DCE2"/>
              <w:right w:val="none" w:sz="0" w:space="0" w:color="FFFFFF"/>
            </w:tcBorders>
            <w:shd w:val="clear" w:color="auto" w:fill="FFFFFF"/>
            <w:tcMar>
              <w:top w:w="60" w:type="dxa"/>
              <w:left w:w="100" w:type="dxa"/>
              <w:bottom w:w="60" w:type="dxa"/>
              <w:right w:w="140" w:type="dxa"/>
            </w:tcMar>
          </w:tcPr>
          <w:p w14:paraId="4AE15C5D" w14:textId="77777777" w:rsidR="00F34CF2" w:rsidRDefault="00D545A3">
            <w:pPr>
              <w:keepLines/>
              <w:spacing w:line="264" w:lineRule="auto"/>
            </w:pPr>
            <w:r>
              <w:rPr>
                <w:sz w:val="17"/>
                <w:szCs w:val="17"/>
              </w:rPr>
              <w:t xml:space="preserve">Gross </w:t>
            </w:r>
            <w:proofErr w:type="gramStart"/>
            <w:r>
              <w:rPr>
                <w:sz w:val="17"/>
                <w:szCs w:val="17"/>
              </w:rPr>
              <w:t>pay</w:t>
            </w:r>
            <w:proofErr w:type="gramEnd"/>
            <w:r>
              <w:rPr>
                <w:sz w:val="17"/>
                <w:szCs w:val="17"/>
              </w:rPr>
              <w:t xml:space="preserve"> and the pay period (per hour, week, month). Box 39: Yes, if the employee gets extra payments not included in Box 38, such as tips, meals, or bonuses.</w:t>
            </w:r>
          </w:p>
        </w:tc>
      </w:tr>
      <w:tr w:rsidR="00F34CF2" w14:paraId="2A6C18AD" w14:textId="77777777" w:rsidTr="004E403E">
        <w:trPr>
          <w:cantSplit/>
        </w:trPr>
        <w:tc>
          <w:tcPr>
            <w:tcW w:w="9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40" w:type="dxa"/>
              <w:bottom w:w="60" w:type="dxa"/>
              <w:right w:w="60" w:type="dxa"/>
            </w:tcMar>
          </w:tcPr>
          <w:p w14:paraId="3CD27576" w14:textId="77777777" w:rsidR="00F34CF2" w:rsidRPr="004E403E" w:rsidRDefault="00D545A3">
            <w:pPr>
              <w:keepLines/>
              <w:spacing w:line="264" w:lineRule="auto"/>
            </w:pPr>
            <w:r w:rsidRPr="004E403E">
              <w:rPr>
                <w:b/>
                <w:bCs/>
                <w:sz w:val="18"/>
                <w:szCs w:val="18"/>
              </w:rPr>
              <w:t>Sign</w:t>
            </w:r>
          </w:p>
        </w:tc>
        <w:tc>
          <w:tcPr>
            <w:tcW w:w="28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00" w:type="dxa"/>
            </w:tcMar>
          </w:tcPr>
          <w:p w14:paraId="70F110D2" w14:textId="77777777" w:rsidR="00F34CF2" w:rsidRDefault="00D545A3">
            <w:pPr>
              <w:keepLines/>
              <w:spacing w:line="264" w:lineRule="auto"/>
            </w:pPr>
            <w:r>
              <w:rPr>
                <w:b/>
                <w:bCs/>
                <w:sz w:val="17"/>
                <w:szCs w:val="17"/>
              </w:rPr>
              <w:t>Completed By</w:t>
            </w:r>
          </w:p>
        </w:tc>
        <w:tc>
          <w:tcPr>
            <w:tcW w:w="7100" w:type="dxa"/>
            <w:tcBorders>
              <w:top w:val="none" w:sz="0" w:space="0" w:color="FFFFFF"/>
              <w:left w:val="none" w:sz="0" w:space="0" w:color="FFFFFF"/>
              <w:bottom w:val="single" w:sz="4" w:space="0" w:color="D5DCE2"/>
              <w:right w:val="none" w:sz="0" w:space="0" w:color="FFFFFF"/>
            </w:tcBorders>
            <w:shd w:val="clear" w:color="auto" w:fill="E8E8E8" w:themeFill="background2"/>
            <w:tcMar>
              <w:top w:w="60" w:type="dxa"/>
              <w:left w:w="100" w:type="dxa"/>
              <w:bottom w:w="60" w:type="dxa"/>
              <w:right w:w="140" w:type="dxa"/>
            </w:tcMar>
          </w:tcPr>
          <w:p w14:paraId="6B1F4A23" w14:textId="77777777" w:rsidR="00F34CF2" w:rsidRDefault="00D545A3">
            <w:pPr>
              <w:keepLines/>
              <w:spacing w:line="264" w:lineRule="auto"/>
            </w:pPr>
            <w:r>
              <w:rPr>
                <w:sz w:val="17"/>
                <w:szCs w:val="17"/>
              </w:rPr>
              <w:t>Print your name, then sign with your title and date. The person completing the form must sign it.</w:t>
            </w:r>
          </w:p>
        </w:tc>
      </w:tr>
    </w:tbl>
    <w:p w14:paraId="0FFB7759" w14:textId="77777777" w:rsidR="00F34CF2" w:rsidRDefault="00F34CF2">
      <w:pPr>
        <w:spacing w:after="16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11A9BAFF" w14:textId="77777777">
        <w:trPr>
          <w:cantSplit/>
        </w:trPr>
        <w:tc>
          <w:tcPr>
            <w:tcW w:w="10800" w:type="dxa"/>
            <w:tcBorders>
              <w:top w:val="none" w:sz="0" w:space="0" w:color="FFFFFF"/>
              <w:left w:val="single" w:sz="36" w:space="0" w:color="FFC627"/>
              <w:bottom w:val="none" w:sz="0" w:space="0" w:color="FFFFFF"/>
              <w:right w:val="none" w:sz="0" w:space="0" w:color="FFFFFF"/>
            </w:tcBorders>
            <w:shd w:val="clear" w:color="auto" w:fill="FFF4D1"/>
            <w:tcMar>
              <w:top w:w="100" w:type="dxa"/>
              <w:left w:w="220" w:type="dxa"/>
              <w:bottom w:w="100" w:type="dxa"/>
              <w:right w:w="200" w:type="dxa"/>
            </w:tcMar>
          </w:tcPr>
          <w:p w14:paraId="3D1E4449" w14:textId="08EC3CB8" w:rsidR="00F34CF2" w:rsidRDefault="00D545A3">
            <w:pPr>
              <w:keepLines/>
              <w:spacing w:after="50" w:line="264" w:lineRule="auto"/>
            </w:pPr>
            <w:r>
              <w:rPr>
                <w:b/>
                <w:bCs/>
                <w:color w:val="005487"/>
                <w:sz w:val="21"/>
                <w:szCs w:val="21"/>
              </w:rPr>
              <w:t xml:space="preserve">Before </w:t>
            </w:r>
            <w:r w:rsidR="004E403E">
              <w:rPr>
                <w:b/>
                <w:bCs/>
                <w:color w:val="005487"/>
                <w:sz w:val="21"/>
                <w:szCs w:val="21"/>
              </w:rPr>
              <w:t>Y</w:t>
            </w:r>
            <w:r>
              <w:rPr>
                <w:b/>
                <w:bCs/>
                <w:color w:val="005487"/>
                <w:sz w:val="21"/>
                <w:szCs w:val="21"/>
              </w:rPr>
              <w:t xml:space="preserve">ou </w:t>
            </w:r>
            <w:r w:rsidR="004E403E">
              <w:rPr>
                <w:b/>
                <w:bCs/>
                <w:color w:val="005487"/>
                <w:sz w:val="21"/>
                <w:szCs w:val="21"/>
              </w:rPr>
              <w:t>S</w:t>
            </w:r>
            <w:r>
              <w:rPr>
                <w:b/>
                <w:bCs/>
                <w:color w:val="005487"/>
                <w:sz w:val="21"/>
                <w:szCs w:val="21"/>
              </w:rPr>
              <w:t>ubmit</w:t>
            </w:r>
          </w:p>
          <w:p w14:paraId="4D2E6BC7" w14:textId="77777777" w:rsidR="00F34CF2" w:rsidRDefault="00D545A3">
            <w:pPr>
              <w:pStyle w:val="ListParagraph"/>
              <w:keepLines/>
              <w:numPr>
                <w:ilvl w:val="0"/>
                <w:numId w:val="4"/>
              </w:numPr>
              <w:spacing w:after="40" w:line="264" w:lineRule="auto"/>
            </w:pPr>
            <w:r>
              <w:rPr>
                <w:sz w:val="18"/>
                <w:szCs w:val="18"/>
              </w:rPr>
              <w:t xml:space="preserve">Review the form for blank boxes. Confirm Boxes 17 and 18 match DWC-1 Boxes 12 and 13. Sign and date </w:t>
            </w:r>
            <w:proofErr w:type="gramStart"/>
            <w:r>
              <w:rPr>
                <w:sz w:val="18"/>
                <w:szCs w:val="18"/>
              </w:rPr>
              <w:t>it</w:t>
            </w:r>
            <w:proofErr w:type="gramEnd"/>
            <w:r>
              <w:rPr>
                <w:sz w:val="18"/>
                <w:szCs w:val="18"/>
              </w:rPr>
              <w:t>.</w:t>
            </w:r>
          </w:p>
          <w:p w14:paraId="08E9812C" w14:textId="13483955" w:rsidR="00F34CF2" w:rsidRDefault="00D545A3">
            <w:pPr>
              <w:pStyle w:val="ListParagraph"/>
              <w:keepLines/>
              <w:numPr>
                <w:ilvl w:val="0"/>
                <w:numId w:val="4"/>
              </w:numPr>
              <w:spacing w:after="40" w:line="264" w:lineRule="auto"/>
            </w:pPr>
            <w:r>
              <w:rPr>
                <w:sz w:val="18"/>
                <w:szCs w:val="18"/>
              </w:rPr>
              <w:t xml:space="preserve">Send it to </w:t>
            </w:r>
            <w:r w:rsidR="009A47B8" w:rsidRPr="009A47B8">
              <w:rPr>
                <w:sz w:val="18"/>
                <w:szCs w:val="18"/>
              </w:rPr>
              <w:t xml:space="preserve">ACWA </w:t>
            </w:r>
            <w:r>
              <w:rPr>
                <w:sz w:val="18"/>
                <w:szCs w:val="18"/>
              </w:rPr>
              <w:t xml:space="preserve">JPIA </w:t>
            </w:r>
            <w:r>
              <w:rPr>
                <w:b/>
                <w:bCs/>
                <w:sz w:val="18"/>
                <w:szCs w:val="18"/>
              </w:rPr>
              <w:t>as soon as possible, no later than 5 days</w:t>
            </w:r>
            <w:r>
              <w:rPr>
                <w:sz w:val="18"/>
                <w:szCs w:val="18"/>
              </w:rPr>
              <w:t>: online at acwajpia.com/report-a-claim, by secure email to claimswc@acwajpia.com, or by fax to (916) 786-0209. If you’d like extra security on your end, you can also use the Secure Message Portal on our report-</w:t>
            </w:r>
            <w:proofErr w:type="gramStart"/>
            <w:r>
              <w:rPr>
                <w:sz w:val="18"/>
                <w:szCs w:val="18"/>
              </w:rPr>
              <w:t>a-</w:t>
            </w:r>
            <w:proofErr w:type="gramEnd"/>
            <w:r>
              <w:rPr>
                <w:sz w:val="18"/>
                <w:szCs w:val="18"/>
              </w:rPr>
              <w:t>claim page. Don’t send reports to DIR, the WCAB, an attorney, or a physician.</w:t>
            </w:r>
          </w:p>
          <w:p w14:paraId="010D1A3A" w14:textId="77777777" w:rsidR="00F34CF2" w:rsidRDefault="00D545A3">
            <w:pPr>
              <w:pStyle w:val="ListParagraph"/>
              <w:keepLines/>
              <w:numPr>
                <w:ilvl w:val="0"/>
                <w:numId w:val="4"/>
              </w:numPr>
              <w:spacing w:after="40" w:line="264" w:lineRule="auto"/>
            </w:pPr>
            <w:r>
              <w:rPr>
                <w:sz w:val="18"/>
                <w:szCs w:val="18"/>
              </w:rPr>
              <w:t>Don’t hold the 5020 for the DWC-1 or the Supervisor’s Accident-Incident Investigation. Send those as soon as you can.</w:t>
            </w:r>
          </w:p>
          <w:p w14:paraId="6EB3E11C" w14:textId="77777777" w:rsidR="00F34CF2" w:rsidRDefault="00D545A3">
            <w:pPr>
              <w:pStyle w:val="ListParagraph"/>
              <w:keepLines/>
              <w:numPr>
                <w:ilvl w:val="0"/>
                <w:numId w:val="4"/>
              </w:numPr>
              <w:spacing w:after="40" w:line="264" w:lineRule="auto"/>
            </w:pPr>
            <w:r>
              <w:rPr>
                <w:b/>
                <w:bCs/>
                <w:sz w:val="18"/>
                <w:szCs w:val="18"/>
              </w:rPr>
              <w:t xml:space="preserve">Using Nurse Triage? </w:t>
            </w:r>
            <w:r>
              <w:rPr>
                <w:sz w:val="18"/>
                <w:szCs w:val="18"/>
              </w:rPr>
              <w:t>The nurse pre-fills much of the 5020. Review every box with this guide, complete the rest, and sign it.</w:t>
            </w:r>
          </w:p>
          <w:p w14:paraId="05CFD84D" w14:textId="77777777" w:rsidR="00F34CF2" w:rsidRDefault="00D545A3">
            <w:pPr>
              <w:pStyle w:val="ListParagraph"/>
              <w:keepLines/>
              <w:numPr>
                <w:ilvl w:val="0"/>
                <w:numId w:val="4"/>
              </w:numPr>
              <w:spacing w:line="264" w:lineRule="auto"/>
            </w:pPr>
            <w:r>
              <w:rPr>
                <w:sz w:val="18"/>
                <w:szCs w:val="18"/>
              </w:rPr>
              <w:t>Serious injury, illness, or death? Report it to Cal/OSHA immediately, and no later than 8 hours. That’s separate from the 5020.</w:t>
            </w:r>
          </w:p>
        </w:tc>
      </w:tr>
    </w:tbl>
    <w:p w14:paraId="377784E1" w14:textId="77777777" w:rsidR="00F34CF2" w:rsidRDefault="00F34CF2">
      <w:pPr>
        <w:spacing w:after="140" w:line="120" w:lineRule="auto"/>
      </w:pPr>
    </w:p>
    <w:p w14:paraId="489E0684" w14:textId="77777777" w:rsidR="004E403E" w:rsidRDefault="004E403E">
      <w:pPr>
        <w:spacing w:after="140" w:line="120" w:lineRule="auto"/>
      </w:pPr>
    </w:p>
    <w:p w14:paraId="7635D2DF" w14:textId="77777777" w:rsidR="004E403E" w:rsidRDefault="004E403E">
      <w:pPr>
        <w:spacing w:after="140" w:line="120" w:lineRule="auto"/>
      </w:pPr>
    </w:p>
    <w:p w14:paraId="194DCEA9" w14:textId="77777777" w:rsidR="004E403E" w:rsidRDefault="004E403E">
      <w:pPr>
        <w:spacing w:after="140" w:line="120" w:lineRule="auto"/>
      </w:pPr>
    </w:p>
    <w:p w14:paraId="20A72AD0" w14:textId="77777777" w:rsidR="004E403E" w:rsidRDefault="004E403E">
      <w:pPr>
        <w:spacing w:after="140" w:line="120" w:lineRule="auto"/>
      </w:pPr>
    </w:p>
    <w:p w14:paraId="615A22CB" w14:textId="77777777" w:rsidR="004E403E" w:rsidRDefault="004E403E">
      <w:pPr>
        <w:spacing w:after="140" w:line="120" w:lineRule="auto"/>
      </w:pPr>
    </w:p>
    <w:p w14:paraId="416D92D8" w14:textId="77777777" w:rsidR="004E403E" w:rsidRDefault="004E403E">
      <w:pPr>
        <w:spacing w:after="140" w:line="120" w:lineRule="auto"/>
      </w:pPr>
    </w:p>
    <w:p w14:paraId="5F9125EF" w14:textId="77777777" w:rsidR="004E403E" w:rsidRDefault="004E403E">
      <w:pPr>
        <w:spacing w:after="140" w:line="120" w:lineRule="auto"/>
      </w:pPr>
    </w:p>
    <w:p w14:paraId="04621763" w14:textId="77777777" w:rsidR="004E403E" w:rsidRDefault="004E403E">
      <w:pPr>
        <w:spacing w:after="140" w:line="120" w:lineRule="auto"/>
      </w:pPr>
    </w:p>
    <w:p w14:paraId="0EBE7CE0" w14:textId="77777777" w:rsidR="004E403E" w:rsidRDefault="004E403E">
      <w:pPr>
        <w:spacing w:after="140" w:line="120" w:lineRule="auto"/>
      </w:pPr>
    </w:p>
    <w:p w14:paraId="10C83D09" w14:textId="77777777" w:rsidR="004E403E" w:rsidRDefault="004E403E">
      <w:pPr>
        <w:spacing w:after="140" w:line="120" w:lineRule="auto"/>
      </w:pPr>
    </w:p>
    <w:p w14:paraId="0CB0F684" w14:textId="77777777" w:rsidR="004E403E" w:rsidRDefault="004E403E">
      <w:pPr>
        <w:spacing w:after="140" w:line="120" w:lineRule="auto"/>
      </w:pPr>
    </w:p>
    <w:p w14:paraId="6F5C1B63" w14:textId="77777777" w:rsidR="004E403E" w:rsidRDefault="004E403E">
      <w:pPr>
        <w:spacing w:after="140" w:line="120" w:lineRule="auto"/>
      </w:pPr>
    </w:p>
    <w:p w14:paraId="2A11B5EC" w14:textId="77777777" w:rsidR="004E403E" w:rsidRDefault="004E403E">
      <w:pPr>
        <w:spacing w:after="140" w:line="120" w:lineRule="auto"/>
      </w:pPr>
    </w:p>
    <w:p w14:paraId="463CB4E6" w14:textId="77777777" w:rsidR="004E403E" w:rsidRDefault="004E403E">
      <w:pPr>
        <w:spacing w:after="140" w:line="120" w:lineRule="auto"/>
      </w:pPr>
    </w:p>
    <w:p w14:paraId="4267264E" w14:textId="77777777" w:rsidR="004E403E" w:rsidRDefault="004E403E">
      <w:pPr>
        <w:spacing w:after="140" w:line="120" w:lineRule="auto"/>
      </w:pPr>
    </w:p>
    <w:p w14:paraId="3BDDA403" w14:textId="77777777" w:rsidR="004E403E" w:rsidRDefault="004E403E">
      <w:pPr>
        <w:spacing w:after="140" w:line="120" w:lineRule="auto"/>
      </w:pPr>
    </w:p>
    <w:p w14:paraId="656FD2C3" w14:textId="77777777" w:rsidR="004E403E" w:rsidRDefault="004E403E">
      <w:pPr>
        <w:spacing w:after="14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4D787B49"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7F318713" w14:textId="77777777" w:rsidR="00F34CF2" w:rsidRDefault="00D545A3">
            <w:pPr>
              <w:keepLines/>
              <w:spacing w:after="40" w:line="264" w:lineRule="auto"/>
            </w:pPr>
            <w:r>
              <w:rPr>
                <w:b/>
                <w:bCs/>
                <w:color w:val="FFFFFF"/>
                <w:sz w:val="20"/>
                <w:szCs w:val="20"/>
              </w:rPr>
              <w:t>Not sure how to answer a box? We’re glad to help.</w:t>
            </w:r>
          </w:p>
          <w:p w14:paraId="2A17CDDA" w14:textId="77777777" w:rsidR="00F34CF2" w:rsidRDefault="00D545A3">
            <w:pPr>
              <w:keepLines/>
              <w:spacing w:after="20" w:line="264" w:lineRule="auto"/>
            </w:pPr>
            <w:r>
              <w:rPr>
                <w:color w:val="FFFFFF"/>
                <w:sz w:val="18"/>
                <w:szCs w:val="18"/>
              </w:rPr>
              <w:t>ACWA JPIA Workers’ Compensation Claims   |   Main phone: (916) 786-5742 or (800) 231‑5742</w:t>
            </w:r>
          </w:p>
          <w:p w14:paraId="6E40F80A"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221E8FD7" w14:textId="77777777" w:rsidR="00F34CF2" w:rsidRDefault="00F34CF2">
      <w:pPr>
        <w:sectPr w:rsidR="00F34CF2">
          <w:footerReference w:type="default" r:id="rId15"/>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0510471D"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0980E94D" w14:textId="77777777" w:rsidR="00F34CF2" w:rsidRDefault="00D545A3">
            <w:r>
              <w:rPr>
                <w:noProof/>
              </w:rPr>
              <w:drawing>
                <wp:inline distT="0" distB="0" distL="0" distR="0" wp14:anchorId="38FB31A2" wp14:editId="17ABE261">
                  <wp:extent cx="619125" cy="685800"/>
                  <wp:effectExtent l="0" t="0" r="0" b="0"/>
                  <wp:docPr id="2087163179"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3182D94F" w14:textId="643CFCF8" w:rsidR="00F34CF2" w:rsidRDefault="002B573F">
            <w:pPr>
              <w:keepLines/>
              <w:spacing w:after="6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03D7773B" w14:textId="77777777" w:rsidR="00F34CF2" w:rsidRDefault="00D545A3">
            <w:pPr>
              <w:keepLines/>
              <w:spacing w:after="20" w:line="276" w:lineRule="auto"/>
            </w:pPr>
            <w:r>
              <w:rPr>
                <w:rFonts w:ascii="Tahoma" w:eastAsia="Tahoma" w:hAnsi="Tahoma" w:cs="Tahoma"/>
                <w:b/>
                <w:bCs/>
                <w:color w:val="005487"/>
                <w:sz w:val="34"/>
                <w:szCs w:val="34"/>
              </w:rPr>
              <w:t>Your Role in a Workers’ Compensation Claim</w:t>
            </w:r>
          </w:p>
          <w:p w14:paraId="7C05C981" w14:textId="77777777" w:rsidR="00F34CF2" w:rsidRDefault="00D545A3">
            <w:pPr>
              <w:keepLines/>
              <w:spacing w:line="264" w:lineRule="auto"/>
            </w:pPr>
            <w:r w:rsidRPr="002B573F">
              <w:t>What ACWA JPIA members need to know, and do, when an employee is hurt at work</w:t>
            </w:r>
          </w:p>
        </w:tc>
      </w:tr>
    </w:tbl>
    <w:p w14:paraId="5C84D0B7" w14:textId="77777777" w:rsidR="00F34CF2" w:rsidRDefault="00F34CF2">
      <w:pPr>
        <w:pBdr>
          <w:bottom w:val="single" w:sz="12" w:space="1" w:color="FFC627"/>
        </w:pBdr>
        <w:spacing w:after="140"/>
      </w:pPr>
    </w:p>
    <w:p w14:paraId="6E47EA9F" w14:textId="77777777" w:rsidR="00F34CF2" w:rsidRDefault="00D545A3">
      <w:pPr>
        <w:keepLines/>
        <w:spacing w:after="80" w:line="264" w:lineRule="auto"/>
      </w:pPr>
      <w:r>
        <w:t xml:space="preserve">ACWA JPIA is a risk pool, </w:t>
      </w:r>
      <w:r>
        <w:rPr>
          <w:b/>
          <w:bCs/>
        </w:rPr>
        <w:t>not an insurance company</w:t>
      </w:r>
      <w:r>
        <w:t>. Our own Workers’ Compensation Claims Team administers your claims, so there is no outside carrier or third-party administrator to call. You work directly with us. This guide explains what you do when an employee is hurt at work, what we do, and how we work together.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18664206" w14:textId="77777777">
        <w:trPr>
          <w:cantSplit/>
        </w:trPr>
        <w:tc>
          <w:tcPr>
            <w:tcW w:w="10800" w:type="dxa"/>
            <w:tcBorders>
              <w:top w:val="none" w:sz="0" w:space="0" w:color="FFFFFF"/>
              <w:left w:val="single" w:sz="36" w:space="0" w:color="FFC627"/>
              <w:bottom w:val="none" w:sz="0" w:space="0" w:color="FFFFFF"/>
              <w:right w:val="none" w:sz="0" w:space="0" w:color="FFFFFF"/>
            </w:tcBorders>
            <w:shd w:val="clear" w:color="auto" w:fill="FFF4D1"/>
            <w:tcMar>
              <w:top w:w="100" w:type="dxa"/>
              <w:left w:w="220" w:type="dxa"/>
              <w:bottom w:w="100" w:type="dxa"/>
              <w:right w:w="200" w:type="dxa"/>
            </w:tcMar>
          </w:tcPr>
          <w:p w14:paraId="5800D66A" w14:textId="77777777" w:rsidR="00F34CF2" w:rsidRDefault="00D545A3">
            <w:pPr>
              <w:keepLines/>
              <w:spacing w:after="50" w:line="264" w:lineRule="auto"/>
            </w:pPr>
            <w:r>
              <w:rPr>
                <w:b/>
                <w:bCs/>
                <w:color w:val="005487"/>
                <w:sz w:val="21"/>
                <w:szCs w:val="21"/>
              </w:rPr>
              <w:t>This is a partnership.</w:t>
            </w:r>
          </w:p>
          <w:p w14:paraId="332E75B4" w14:textId="77777777" w:rsidR="00F34CF2" w:rsidRDefault="00D545A3">
            <w:pPr>
              <w:keepLines/>
              <w:spacing w:line="264" w:lineRule="auto"/>
            </w:pPr>
            <w:r>
              <w:t>You know your employees, your workplace, and your witnesses. Our team handles the claims process and California’s workers’ compensation requirements. Claims go best when we share information early and stay in close contact. If you are ever unsure what to do, call us. We would rather hear from you sooner than later.</w:t>
            </w:r>
          </w:p>
        </w:tc>
      </w:tr>
    </w:tbl>
    <w:p w14:paraId="25FFAC89" w14:textId="77777777" w:rsidR="00F34CF2" w:rsidRDefault="00D545A3">
      <w:pPr>
        <w:keepNext/>
        <w:pBdr>
          <w:bottom w:val="single" w:sz="8" w:space="2" w:color="0093C9"/>
        </w:pBdr>
        <w:spacing w:before="200" w:after="100"/>
      </w:pPr>
      <w:r>
        <w:rPr>
          <w:rFonts w:ascii="Tahoma" w:eastAsia="Tahoma" w:hAnsi="Tahoma" w:cs="Tahoma"/>
          <w:b/>
          <w:bCs/>
          <w:color w:val="005487"/>
          <w:sz w:val="25"/>
          <w:szCs w:val="25"/>
        </w:rPr>
        <w:t>Who Does What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5400"/>
      </w:tblGrid>
      <w:tr w:rsidR="00F34CF2" w14:paraId="19F66134" w14:textId="77777777">
        <w:trPr>
          <w:cantSplit/>
        </w:trPr>
        <w:tc>
          <w:tcPr>
            <w:tcW w:w="5400" w:type="dxa"/>
            <w:tcBorders>
              <w:top w:val="none" w:sz="0" w:space="0" w:color="FFFFFF"/>
              <w:left w:val="none" w:sz="0" w:space="0" w:color="FFFFFF"/>
              <w:bottom w:val="none" w:sz="0" w:space="0" w:color="FFFFFF"/>
              <w:right w:val="none" w:sz="0" w:space="0" w:color="FFFFFF"/>
            </w:tcBorders>
            <w:shd w:val="clear" w:color="auto" w:fill="005487"/>
            <w:tcMar>
              <w:top w:w="80" w:type="dxa"/>
              <w:left w:w="140" w:type="dxa"/>
              <w:bottom w:w="80" w:type="dxa"/>
              <w:right w:w="140" w:type="dxa"/>
            </w:tcMar>
          </w:tcPr>
          <w:p w14:paraId="5C8ABAC4" w14:textId="77777777" w:rsidR="00F34CF2" w:rsidRDefault="00D545A3">
            <w:pPr>
              <w:keepLines/>
              <w:spacing w:line="264" w:lineRule="auto"/>
            </w:pPr>
            <w:r>
              <w:rPr>
                <w:b/>
                <w:bCs/>
                <w:color w:val="FFFFFF"/>
              </w:rPr>
              <w:t>You (the Member)</w:t>
            </w:r>
          </w:p>
        </w:tc>
        <w:tc>
          <w:tcPr>
            <w:tcW w:w="5400" w:type="dxa"/>
            <w:tcBorders>
              <w:top w:val="none" w:sz="0" w:space="0" w:color="FFFFFF"/>
              <w:left w:val="none" w:sz="0" w:space="0" w:color="FFFFFF"/>
              <w:bottom w:val="none" w:sz="0" w:space="0" w:color="FFFFFF"/>
              <w:right w:val="none" w:sz="0" w:space="0" w:color="FFFFFF"/>
            </w:tcBorders>
            <w:shd w:val="clear" w:color="auto" w:fill="435363"/>
            <w:tcMar>
              <w:top w:w="80" w:type="dxa"/>
              <w:left w:w="140" w:type="dxa"/>
              <w:bottom w:w="80" w:type="dxa"/>
              <w:right w:w="140" w:type="dxa"/>
            </w:tcMar>
          </w:tcPr>
          <w:p w14:paraId="512BD77B" w14:textId="77777777" w:rsidR="00F34CF2" w:rsidRDefault="00D545A3">
            <w:pPr>
              <w:keepLines/>
              <w:spacing w:line="264" w:lineRule="auto"/>
            </w:pPr>
            <w:r>
              <w:rPr>
                <w:b/>
                <w:bCs/>
                <w:color w:val="FFFFFF"/>
              </w:rPr>
              <w:t>ACWA JPIA Claims Team</w:t>
            </w:r>
          </w:p>
        </w:tc>
      </w:tr>
      <w:tr w:rsidR="00F34CF2" w14:paraId="409EBFE4" w14:textId="77777777">
        <w:trPr>
          <w:cantSplit/>
        </w:trPr>
        <w:tc>
          <w:tcPr>
            <w:tcW w:w="5400" w:type="dxa"/>
            <w:tcBorders>
              <w:top w:val="single" w:sz="4" w:space="0" w:color="D5DCE2"/>
              <w:left w:val="single" w:sz="4" w:space="0" w:color="D5DCE2"/>
              <w:bottom w:val="single" w:sz="4" w:space="0" w:color="D5DCE2"/>
              <w:right w:val="single" w:sz="4" w:space="0" w:color="D5DCE2"/>
            </w:tcBorders>
            <w:tcMar>
              <w:top w:w="100" w:type="dxa"/>
              <w:left w:w="160" w:type="dxa"/>
              <w:bottom w:w="80" w:type="dxa"/>
              <w:right w:w="140" w:type="dxa"/>
            </w:tcMar>
          </w:tcPr>
          <w:p w14:paraId="1BFBC15D" w14:textId="77777777" w:rsidR="00F34CF2" w:rsidRDefault="00D545A3">
            <w:pPr>
              <w:pStyle w:val="ListParagraph"/>
              <w:keepLines/>
              <w:numPr>
                <w:ilvl w:val="0"/>
                <w:numId w:val="4"/>
              </w:numPr>
              <w:spacing w:after="40" w:line="264" w:lineRule="auto"/>
            </w:pPr>
            <w:proofErr w:type="gramStart"/>
            <w:r>
              <w:rPr>
                <w:sz w:val="18"/>
                <w:szCs w:val="18"/>
              </w:rPr>
              <w:t>Gives</w:t>
            </w:r>
            <w:proofErr w:type="gramEnd"/>
            <w:r>
              <w:rPr>
                <w:sz w:val="18"/>
                <w:szCs w:val="18"/>
              </w:rPr>
              <w:t xml:space="preserve"> the employee a claim form and </w:t>
            </w:r>
            <w:proofErr w:type="gramStart"/>
            <w:r>
              <w:rPr>
                <w:sz w:val="18"/>
                <w:szCs w:val="18"/>
              </w:rPr>
              <w:t>sends</w:t>
            </w:r>
            <w:proofErr w:type="gramEnd"/>
            <w:r>
              <w:rPr>
                <w:sz w:val="18"/>
                <w:szCs w:val="18"/>
              </w:rPr>
              <w:t xml:space="preserve"> us the Form 5020 and completed claim form</w:t>
            </w:r>
          </w:p>
          <w:p w14:paraId="2435CC7A" w14:textId="77777777" w:rsidR="00F34CF2" w:rsidRDefault="00D545A3">
            <w:pPr>
              <w:pStyle w:val="ListParagraph"/>
              <w:keepLines/>
              <w:numPr>
                <w:ilvl w:val="0"/>
                <w:numId w:val="4"/>
              </w:numPr>
              <w:spacing w:after="40" w:line="264" w:lineRule="auto"/>
            </w:pPr>
            <w:r>
              <w:rPr>
                <w:sz w:val="18"/>
                <w:szCs w:val="18"/>
              </w:rPr>
              <w:t>Reports the injury to us as soon as possible</w:t>
            </w:r>
          </w:p>
          <w:p w14:paraId="3EF226EF" w14:textId="77777777" w:rsidR="00F34CF2" w:rsidRDefault="00D545A3">
            <w:pPr>
              <w:pStyle w:val="ListParagraph"/>
              <w:keepLines/>
              <w:numPr>
                <w:ilvl w:val="0"/>
                <w:numId w:val="4"/>
              </w:numPr>
              <w:spacing w:after="40" w:line="264" w:lineRule="auto"/>
            </w:pPr>
            <w:r>
              <w:rPr>
                <w:sz w:val="18"/>
                <w:szCs w:val="18"/>
              </w:rPr>
              <w:t>Shares facts, witnesses, and documents</w:t>
            </w:r>
          </w:p>
          <w:p w14:paraId="6ACC64A8" w14:textId="77777777" w:rsidR="00F34CF2" w:rsidRDefault="00D545A3">
            <w:pPr>
              <w:pStyle w:val="ListParagraph"/>
              <w:keepLines/>
              <w:numPr>
                <w:ilvl w:val="0"/>
                <w:numId w:val="4"/>
              </w:numPr>
              <w:spacing w:after="40" w:line="264" w:lineRule="auto"/>
            </w:pPr>
            <w:r>
              <w:rPr>
                <w:sz w:val="18"/>
                <w:szCs w:val="18"/>
              </w:rPr>
              <w:t>Manages the workplace and directs the employee to care</w:t>
            </w:r>
          </w:p>
          <w:p w14:paraId="3E3E65F6" w14:textId="77777777" w:rsidR="00F34CF2" w:rsidRDefault="00D545A3">
            <w:pPr>
              <w:pStyle w:val="ListParagraph"/>
              <w:keepLines/>
              <w:numPr>
                <w:ilvl w:val="0"/>
                <w:numId w:val="4"/>
              </w:numPr>
              <w:spacing w:after="40" w:line="264" w:lineRule="auto"/>
            </w:pPr>
            <w:r>
              <w:rPr>
                <w:sz w:val="18"/>
                <w:szCs w:val="18"/>
              </w:rPr>
              <w:t>Offers modified work when possible</w:t>
            </w:r>
          </w:p>
          <w:p w14:paraId="7ADA5B9D" w14:textId="77777777" w:rsidR="00F34CF2" w:rsidRDefault="00D545A3">
            <w:pPr>
              <w:pStyle w:val="ListParagraph"/>
              <w:keepLines/>
              <w:numPr>
                <w:ilvl w:val="0"/>
                <w:numId w:val="4"/>
              </w:numPr>
              <w:spacing w:line="264" w:lineRule="auto"/>
            </w:pPr>
            <w:proofErr w:type="gramStart"/>
            <w:r>
              <w:rPr>
                <w:sz w:val="18"/>
                <w:szCs w:val="18"/>
              </w:rPr>
              <w:t>Tells</w:t>
            </w:r>
            <w:proofErr w:type="gramEnd"/>
            <w:r>
              <w:rPr>
                <w:sz w:val="18"/>
                <w:szCs w:val="18"/>
              </w:rPr>
              <w:t xml:space="preserve"> us about changes in pay or job status</w:t>
            </w:r>
          </w:p>
        </w:tc>
        <w:tc>
          <w:tcPr>
            <w:tcW w:w="5400" w:type="dxa"/>
            <w:tcBorders>
              <w:top w:val="single" w:sz="4" w:space="0" w:color="D5DCE2"/>
              <w:left w:val="single" w:sz="4" w:space="0" w:color="D5DCE2"/>
              <w:bottom w:val="single" w:sz="4" w:space="0" w:color="D5DCE2"/>
              <w:right w:val="single" w:sz="4" w:space="0" w:color="D5DCE2"/>
            </w:tcBorders>
            <w:tcMar>
              <w:top w:w="100" w:type="dxa"/>
              <w:left w:w="160" w:type="dxa"/>
              <w:bottom w:w="80" w:type="dxa"/>
              <w:right w:w="140" w:type="dxa"/>
            </w:tcMar>
          </w:tcPr>
          <w:p w14:paraId="25F9A0A8" w14:textId="77777777" w:rsidR="00F34CF2" w:rsidRDefault="00D545A3">
            <w:pPr>
              <w:pStyle w:val="ListParagraph"/>
              <w:keepLines/>
              <w:numPr>
                <w:ilvl w:val="0"/>
                <w:numId w:val="4"/>
              </w:numPr>
              <w:spacing w:after="40" w:line="264" w:lineRule="auto"/>
            </w:pPr>
            <w:r>
              <w:rPr>
                <w:sz w:val="18"/>
                <w:szCs w:val="18"/>
              </w:rPr>
              <w:t>Sets up and manages the claim, and keeps you updated</w:t>
            </w:r>
          </w:p>
          <w:p w14:paraId="74950201" w14:textId="77777777" w:rsidR="00F34CF2" w:rsidRDefault="00D545A3">
            <w:pPr>
              <w:pStyle w:val="ListParagraph"/>
              <w:keepLines/>
              <w:numPr>
                <w:ilvl w:val="0"/>
                <w:numId w:val="4"/>
              </w:numPr>
              <w:spacing w:after="40" w:line="264" w:lineRule="auto"/>
            </w:pPr>
            <w:r>
              <w:rPr>
                <w:sz w:val="18"/>
                <w:szCs w:val="18"/>
              </w:rPr>
              <w:t>Investigates and decides to accept or deny it</w:t>
            </w:r>
          </w:p>
          <w:p w14:paraId="137ACA51" w14:textId="77777777" w:rsidR="00F34CF2" w:rsidRDefault="00D545A3">
            <w:pPr>
              <w:pStyle w:val="ListParagraph"/>
              <w:keepLines/>
              <w:numPr>
                <w:ilvl w:val="0"/>
                <w:numId w:val="4"/>
              </w:numPr>
              <w:spacing w:after="40" w:line="264" w:lineRule="auto"/>
            </w:pPr>
            <w:r>
              <w:rPr>
                <w:sz w:val="18"/>
                <w:szCs w:val="18"/>
              </w:rPr>
              <w:t>Handles treatment authorizations and medical bills</w:t>
            </w:r>
          </w:p>
          <w:p w14:paraId="68B032E8" w14:textId="77777777" w:rsidR="00F34CF2" w:rsidRDefault="00D545A3">
            <w:pPr>
              <w:pStyle w:val="ListParagraph"/>
              <w:keepLines/>
              <w:numPr>
                <w:ilvl w:val="0"/>
                <w:numId w:val="4"/>
              </w:numPr>
              <w:spacing w:after="40" w:line="264" w:lineRule="auto"/>
            </w:pPr>
            <w:r>
              <w:rPr>
                <w:sz w:val="18"/>
                <w:szCs w:val="18"/>
              </w:rPr>
              <w:t>Pays workers’ comp benefits when due</w:t>
            </w:r>
          </w:p>
          <w:p w14:paraId="4A9DD1F0" w14:textId="77777777" w:rsidR="00F34CF2" w:rsidRDefault="00D545A3">
            <w:pPr>
              <w:pStyle w:val="ListParagraph"/>
              <w:keepLines/>
              <w:numPr>
                <w:ilvl w:val="0"/>
                <w:numId w:val="4"/>
              </w:numPr>
              <w:spacing w:after="40" w:line="264" w:lineRule="auto"/>
            </w:pPr>
            <w:proofErr w:type="gramStart"/>
            <w:r>
              <w:rPr>
                <w:sz w:val="18"/>
                <w:szCs w:val="18"/>
              </w:rPr>
              <w:t>Reviews</w:t>
            </w:r>
            <w:proofErr w:type="gramEnd"/>
            <w:r>
              <w:rPr>
                <w:sz w:val="18"/>
                <w:szCs w:val="18"/>
              </w:rPr>
              <w:t xml:space="preserve"> medical reports and work restrictions</w:t>
            </w:r>
          </w:p>
          <w:p w14:paraId="238BADFE" w14:textId="77777777" w:rsidR="00F34CF2" w:rsidRDefault="00D545A3">
            <w:pPr>
              <w:pStyle w:val="ListParagraph"/>
              <w:keepLines/>
              <w:numPr>
                <w:ilvl w:val="0"/>
                <w:numId w:val="4"/>
              </w:numPr>
              <w:spacing w:line="264" w:lineRule="auto"/>
            </w:pPr>
            <w:r>
              <w:rPr>
                <w:sz w:val="18"/>
                <w:szCs w:val="18"/>
              </w:rPr>
              <w:t>Handles attorneys and disputes</w:t>
            </w:r>
          </w:p>
        </w:tc>
      </w:tr>
    </w:tbl>
    <w:p w14:paraId="253466C5" w14:textId="77777777" w:rsidR="00F34CF2" w:rsidRDefault="00D545A3">
      <w:pPr>
        <w:keepNext/>
        <w:pBdr>
          <w:bottom w:val="single" w:sz="8" w:space="2" w:color="0093C9"/>
        </w:pBdr>
        <w:spacing w:before="200" w:after="100"/>
      </w:pPr>
      <w:r>
        <w:rPr>
          <w:rFonts w:ascii="Tahoma" w:eastAsia="Tahoma" w:hAnsi="Tahoma" w:cs="Tahoma"/>
          <w:b/>
          <w:bCs/>
          <w:color w:val="005487"/>
          <w:sz w:val="25"/>
          <w:szCs w:val="25"/>
        </w:rPr>
        <w:t>When an Employee Reports an Injury: Five Steps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20"/>
        <w:gridCol w:w="10180"/>
      </w:tblGrid>
      <w:tr w:rsidR="00F34CF2" w14:paraId="1928A5E1" w14:textId="77777777">
        <w:trPr>
          <w:cantSplit/>
        </w:trPr>
        <w:tc>
          <w:tcPr>
            <w:tcW w:w="620" w:type="dxa"/>
            <w:tcBorders>
              <w:top w:val="none" w:sz="0" w:space="0" w:color="FFFFFF"/>
              <w:left w:val="none" w:sz="0" w:space="0" w:color="FFFFFF"/>
              <w:bottom w:val="none" w:sz="0" w:space="0" w:color="FFFFFF"/>
              <w:right w:val="none" w:sz="0" w:space="0" w:color="FFFFFF"/>
            </w:tcBorders>
            <w:shd w:val="clear" w:color="auto" w:fill="FFC627"/>
            <w:tcMar>
              <w:top w:w="80" w:type="dxa"/>
              <w:left w:w="140" w:type="dxa"/>
              <w:bottom w:w="80" w:type="dxa"/>
              <w:right w:w="140" w:type="dxa"/>
            </w:tcMar>
            <w:vAlign w:val="center"/>
          </w:tcPr>
          <w:p w14:paraId="66575E58" w14:textId="77777777" w:rsidR="00F34CF2" w:rsidRDefault="00D545A3">
            <w:pPr>
              <w:keepLines/>
              <w:spacing w:line="264" w:lineRule="auto"/>
              <w:jc w:val="center"/>
            </w:pPr>
            <w:r>
              <w:rPr>
                <w:rFonts w:ascii="Tahoma" w:eastAsia="Tahoma" w:hAnsi="Tahoma" w:cs="Tahoma"/>
                <w:b/>
                <w:bCs/>
                <w:color w:val="005487"/>
                <w:sz w:val="28"/>
                <w:szCs w:val="28"/>
              </w:rPr>
              <w:t>1</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40CB3A73" w14:textId="77777777" w:rsidR="00F34CF2" w:rsidRDefault="00D545A3">
            <w:pPr>
              <w:keepLines/>
              <w:spacing w:after="40" w:line="264" w:lineRule="auto"/>
            </w:pPr>
            <w:r>
              <w:rPr>
                <w:b/>
                <w:bCs/>
                <w:color w:val="005487"/>
                <w:sz w:val="21"/>
                <w:szCs w:val="21"/>
              </w:rPr>
              <w:t>Get medical help first.</w:t>
            </w:r>
          </w:p>
          <w:p w14:paraId="4F8E1782" w14:textId="77777777" w:rsidR="00F34CF2" w:rsidRDefault="00D545A3">
            <w:pPr>
              <w:keepLines/>
              <w:spacing w:line="264" w:lineRule="auto"/>
            </w:pPr>
            <w:r>
              <w:t>For an emergency, call 911 or go to the nearest emergency room. Otherwise, send the employee to your designated clinic, or to their pre-designated physician if one is on file. If your agency uses 24/7 Nurse Triage, call your dedicated line first.</w:t>
            </w:r>
          </w:p>
        </w:tc>
      </w:tr>
      <w:tr w:rsidR="00F34CF2" w14:paraId="26907965" w14:textId="77777777">
        <w:trPr>
          <w:cantSplit/>
        </w:trPr>
        <w:tc>
          <w:tcPr>
            <w:tcW w:w="620" w:type="dxa"/>
            <w:tcBorders>
              <w:top w:val="none" w:sz="0" w:space="0" w:color="FFFFFF"/>
              <w:left w:val="none" w:sz="0" w:space="0" w:color="FFFFFF"/>
              <w:bottom w:val="none" w:sz="0" w:space="0" w:color="FFFFFF"/>
              <w:right w:val="none" w:sz="0" w:space="0" w:color="FFFFFF"/>
            </w:tcBorders>
            <w:shd w:val="clear" w:color="auto" w:fill="FFC627"/>
            <w:tcMar>
              <w:top w:w="80" w:type="dxa"/>
              <w:left w:w="140" w:type="dxa"/>
              <w:bottom w:w="80" w:type="dxa"/>
              <w:right w:w="140" w:type="dxa"/>
            </w:tcMar>
            <w:vAlign w:val="center"/>
          </w:tcPr>
          <w:p w14:paraId="47705F70" w14:textId="77777777" w:rsidR="00F34CF2" w:rsidRDefault="00D545A3">
            <w:pPr>
              <w:keepLines/>
              <w:spacing w:line="264" w:lineRule="auto"/>
              <w:jc w:val="center"/>
            </w:pPr>
            <w:r>
              <w:rPr>
                <w:rFonts w:ascii="Tahoma" w:eastAsia="Tahoma" w:hAnsi="Tahoma" w:cs="Tahoma"/>
                <w:b/>
                <w:bCs/>
                <w:color w:val="005487"/>
                <w:sz w:val="28"/>
                <w:szCs w:val="28"/>
              </w:rPr>
              <w:t>2</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3D0A1618" w14:textId="77777777" w:rsidR="00F34CF2" w:rsidRDefault="00D545A3">
            <w:pPr>
              <w:keepLines/>
              <w:spacing w:after="40" w:line="264" w:lineRule="auto"/>
            </w:pPr>
            <w:r>
              <w:rPr>
                <w:b/>
                <w:bCs/>
                <w:color w:val="005487"/>
                <w:sz w:val="21"/>
                <w:szCs w:val="21"/>
              </w:rPr>
              <w:t>Give the employee a claim form (DWC-1).</w:t>
            </w:r>
          </w:p>
          <w:p w14:paraId="46FE585B" w14:textId="77777777" w:rsidR="00F34CF2" w:rsidRDefault="00D545A3">
            <w:pPr>
              <w:keepLines/>
              <w:spacing w:line="264" w:lineRule="auto"/>
            </w:pPr>
            <w:r>
              <w:t xml:space="preserve">Do this within </w:t>
            </w:r>
            <w:r>
              <w:rPr>
                <w:b/>
                <w:bCs/>
              </w:rPr>
              <w:t>one working day</w:t>
            </w:r>
            <w:r>
              <w:t xml:space="preserve"> of learning about an injury that needs more than first aid or causes lost time. Never refuse the form, even if you doubt the injury is work-related.</w:t>
            </w:r>
          </w:p>
        </w:tc>
      </w:tr>
      <w:tr w:rsidR="00F34CF2" w14:paraId="68BEC29C" w14:textId="77777777">
        <w:trPr>
          <w:cantSplit/>
        </w:trPr>
        <w:tc>
          <w:tcPr>
            <w:tcW w:w="620" w:type="dxa"/>
            <w:tcBorders>
              <w:top w:val="none" w:sz="0" w:space="0" w:color="FFFFFF"/>
              <w:left w:val="none" w:sz="0" w:space="0" w:color="FFFFFF"/>
              <w:bottom w:val="none" w:sz="0" w:space="0" w:color="FFFFFF"/>
              <w:right w:val="none" w:sz="0" w:space="0" w:color="FFFFFF"/>
            </w:tcBorders>
            <w:shd w:val="clear" w:color="auto" w:fill="FFC627"/>
            <w:tcMar>
              <w:top w:w="80" w:type="dxa"/>
              <w:left w:w="140" w:type="dxa"/>
              <w:bottom w:w="80" w:type="dxa"/>
              <w:right w:w="140" w:type="dxa"/>
            </w:tcMar>
            <w:vAlign w:val="center"/>
          </w:tcPr>
          <w:p w14:paraId="0F8DE578" w14:textId="77777777" w:rsidR="00F34CF2" w:rsidRDefault="00D545A3">
            <w:pPr>
              <w:keepLines/>
              <w:spacing w:line="264" w:lineRule="auto"/>
              <w:jc w:val="center"/>
            </w:pPr>
            <w:r>
              <w:rPr>
                <w:rFonts w:ascii="Tahoma" w:eastAsia="Tahoma" w:hAnsi="Tahoma" w:cs="Tahoma"/>
                <w:b/>
                <w:bCs/>
                <w:color w:val="005487"/>
                <w:sz w:val="28"/>
                <w:szCs w:val="28"/>
              </w:rPr>
              <w:t>3</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51A8F4E6" w14:textId="77777777" w:rsidR="00F34CF2" w:rsidRDefault="00D545A3">
            <w:pPr>
              <w:keepLines/>
              <w:spacing w:after="40" w:line="264" w:lineRule="auto"/>
            </w:pPr>
            <w:r>
              <w:rPr>
                <w:b/>
                <w:bCs/>
                <w:color w:val="005487"/>
                <w:sz w:val="21"/>
                <w:szCs w:val="21"/>
              </w:rPr>
              <w:t>Complete the Employer’s Report of Injury (Form 5020) and send it to us.</w:t>
            </w:r>
          </w:p>
          <w:p w14:paraId="59C80042" w14:textId="4D24EFAF" w:rsidR="00F34CF2" w:rsidRDefault="00D545A3">
            <w:pPr>
              <w:keepLines/>
              <w:spacing w:line="264" w:lineRule="auto"/>
            </w:pPr>
            <w:r>
              <w:t xml:space="preserve">If you are sending the employee for care beyond first aid, fill out the form with what you know now and send it to </w:t>
            </w:r>
            <w:r w:rsidR="009A47B8" w:rsidRPr="009A47B8">
              <w:t xml:space="preserve">ACWA </w:t>
            </w:r>
            <w:r>
              <w:t xml:space="preserve">JPIA </w:t>
            </w:r>
            <w:r>
              <w:rPr>
                <w:b/>
                <w:bCs/>
              </w:rPr>
              <w:t>as soon as possible, no later than 5 days</w:t>
            </w:r>
            <w:r>
              <w:t xml:space="preserve">. </w:t>
            </w:r>
            <w:r>
              <w:rPr>
                <w:b/>
                <w:bCs/>
              </w:rPr>
              <w:t>Don’t wait</w:t>
            </w:r>
            <w:r>
              <w:t xml:space="preserve"> for the DWC-1 to come back or for your own investigation.</w:t>
            </w:r>
          </w:p>
        </w:tc>
      </w:tr>
      <w:tr w:rsidR="00F34CF2" w14:paraId="454514D0" w14:textId="77777777">
        <w:trPr>
          <w:cantSplit/>
        </w:trPr>
        <w:tc>
          <w:tcPr>
            <w:tcW w:w="620" w:type="dxa"/>
            <w:tcBorders>
              <w:top w:val="none" w:sz="0" w:space="0" w:color="FFFFFF"/>
              <w:left w:val="none" w:sz="0" w:space="0" w:color="FFFFFF"/>
              <w:bottom w:val="none" w:sz="0" w:space="0" w:color="FFFFFF"/>
              <w:right w:val="none" w:sz="0" w:space="0" w:color="FFFFFF"/>
            </w:tcBorders>
            <w:shd w:val="clear" w:color="auto" w:fill="FFC627"/>
            <w:tcMar>
              <w:top w:w="80" w:type="dxa"/>
              <w:left w:w="140" w:type="dxa"/>
              <w:bottom w:w="80" w:type="dxa"/>
              <w:right w:w="140" w:type="dxa"/>
            </w:tcMar>
            <w:vAlign w:val="center"/>
          </w:tcPr>
          <w:p w14:paraId="793CC451" w14:textId="77777777" w:rsidR="00F34CF2" w:rsidRDefault="00D545A3">
            <w:pPr>
              <w:keepLines/>
              <w:spacing w:line="264" w:lineRule="auto"/>
              <w:jc w:val="center"/>
            </w:pPr>
            <w:r>
              <w:rPr>
                <w:rFonts w:ascii="Tahoma" w:eastAsia="Tahoma" w:hAnsi="Tahoma" w:cs="Tahoma"/>
                <w:b/>
                <w:bCs/>
                <w:color w:val="005487"/>
                <w:sz w:val="28"/>
                <w:szCs w:val="28"/>
              </w:rPr>
              <w:t>4</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2B445BFA" w14:textId="77777777" w:rsidR="00F34CF2" w:rsidRDefault="00D545A3">
            <w:pPr>
              <w:keepLines/>
              <w:spacing w:after="40" w:line="264" w:lineRule="auto"/>
            </w:pPr>
            <w:r>
              <w:rPr>
                <w:b/>
                <w:bCs/>
                <w:color w:val="005487"/>
                <w:sz w:val="21"/>
                <w:szCs w:val="21"/>
              </w:rPr>
              <w:t>Complete the employer section of the DWC-1.</w:t>
            </w:r>
          </w:p>
          <w:p w14:paraId="788945BB" w14:textId="0515A77C" w:rsidR="00F34CF2" w:rsidRDefault="00D545A3">
            <w:pPr>
              <w:keepLines/>
              <w:spacing w:line="264" w:lineRule="auto"/>
            </w:pPr>
            <w:r>
              <w:t xml:space="preserve">When the employee returns the claim form, </w:t>
            </w:r>
            <w:proofErr w:type="gramStart"/>
            <w:r>
              <w:t>sign</w:t>
            </w:r>
            <w:proofErr w:type="gramEnd"/>
            <w:r>
              <w:t xml:space="preserve"> and </w:t>
            </w:r>
            <w:proofErr w:type="gramStart"/>
            <w:r>
              <w:t>date</w:t>
            </w:r>
            <w:proofErr w:type="gramEnd"/>
            <w:r>
              <w:t xml:space="preserve"> it, give the employee a copy, and </w:t>
            </w:r>
            <w:proofErr w:type="gramStart"/>
            <w:r>
              <w:t>send</w:t>
            </w:r>
            <w:proofErr w:type="gramEnd"/>
            <w:r>
              <w:t xml:space="preserve"> it to </w:t>
            </w:r>
            <w:r w:rsidR="009A47B8" w:rsidRPr="009A47B8">
              <w:t xml:space="preserve">ACWA </w:t>
            </w:r>
            <w:r>
              <w:t>JPIA as soon as possible.</w:t>
            </w:r>
          </w:p>
        </w:tc>
      </w:tr>
      <w:tr w:rsidR="00F34CF2" w14:paraId="6A7132D5" w14:textId="77777777">
        <w:trPr>
          <w:cantSplit/>
        </w:trPr>
        <w:tc>
          <w:tcPr>
            <w:tcW w:w="620" w:type="dxa"/>
            <w:tcBorders>
              <w:top w:val="none" w:sz="0" w:space="0" w:color="FFFFFF"/>
              <w:left w:val="none" w:sz="0" w:space="0" w:color="FFFFFF"/>
              <w:bottom w:val="none" w:sz="0" w:space="0" w:color="FFFFFF"/>
              <w:right w:val="none" w:sz="0" w:space="0" w:color="FFFFFF"/>
            </w:tcBorders>
            <w:shd w:val="clear" w:color="auto" w:fill="FFC627"/>
            <w:tcMar>
              <w:top w:w="80" w:type="dxa"/>
              <w:left w:w="140" w:type="dxa"/>
              <w:bottom w:w="80" w:type="dxa"/>
              <w:right w:w="140" w:type="dxa"/>
            </w:tcMar>
            <w:vAlign w:val="center"/>
          </w:tcPr>
          <w:p w14:paraId="063C4F66" w14:textId="77777777" w:rsidR="00F34CF2" w:rsidRDefault="00D545A3">
            <w:pPr>
              <w:keepLines/>
              <w:spacing w:line="264" w:lineRule="auto"/>
              <w:jc w:val="center"/>
            </w:pPr>
            <w:r>
              <w:rPr>
                <w:rFonts w:ascii="Tahoma" w:eastAsia="Tahoma" w:hAnsi="Tahoma" w:cs="Tahoma"/>
                <w:b/>
                <w:bCs/>
                <w:color w:val="005487"/>
                <w:sz w:val="28"/>
                <w:szCs w:val="28"/>
              </w:rPr>
              <w:t>5</w:t>
            </w:r>
          </w:p>
        </w:tc>
        <w:tc>
          <w:tcPr>
            <w:tcW w:w="10180" w:type="dxa"/>
            <w:tcBorders>
              <w:top w:val="none" w:sz="0" w:space="0" w:color="FFFFFF"/>
              <w:left w:val="none" w:sz="0" w:space="0" w:color="FFFFFF"/>
              <w:bottom w:val="single" w:sz="4" w:space="0" w:color="A89F88"/>
              <w:right w:val="none" w:sz="0" w:space="0" w:color="FFFFFF"/>
            </w:tcBorders>
            <w:tcMar>
              <w:top w:w="80" w:type="dxa"/>
              <w:left w:w="200" w:type="dxa"/>
              <w:bottom w:w="80" w:type="dxa"/>
              <w:right w:w="140" w:type="dxa"/>
            </w:tcMar>
          </w:tcPr>
          <w:p w14:paraId="52BEBBBE" w14:textId="77777777" w:rsidR="00F34CF2" w:rsidRDefault="00D545A3">
            <w:pPr>
              <w:keepLines/>
              <w:spacing w:after="40" w:line="264" w:lineRule="auto"/>
            </w:pPr>
            <w:r>
              <w:rPr>
                <w:b/>
                <w:bCs/>
                <w:color w:val="005487"/>
                <w:sz w:val="21"/>
                <w:szCs w:val="21"/>
              </w:rPr>
              <w:t>Stay in touch.</w:t>
            </w:r>
          </w:p>
          <w:p w14:paraId="7A3550FF" w14:textId="77777777" w:rsidR="00F34CF2" w:rsidRDefault="00D545A3">
            <w:pPr>
              <w:keepLines/>
              <w:spacing w:line="264" w:lineRule="auto"/>
            </w:pPr>
            <w:r>
              <w:t>Respond to examiner requests in a timely manner. Send us medical notes, restrictions, bills, and letters as soon as reasonably possible, and tell us about changes in work status.</w:t>
            </w:r>
          </w:p>
        </w:tc>
      </w:tr>
    </w:tbl>
    <w:p w14:paraId="13B7FA4F" w14:textId="77777777" w:rsidR="00F34CF2" w:rsidRDefault="00F34CF2">
      <w:pPr>
        <w:spacing w:after="120" w:line="120" w:lineRule="auto"/>
      </w:pPr>
    </w:p>
    <w:p w14:paraId="39C7B880" w14:textId="77777777" w:rsidR="004E403E" w:rsidRDefault="004E403E">
      <w:pPr>
        <w:spacing w:after="120" w:line="120" w:lineRule="auto"/>
      </w:pPr>
    </w:p>
    <w:p w14:paraId="5B03D486" w14:textId="77777777" w:rsidR="004E403E" w:rsidRDefault="004E403E">
      <w:pPr>
        <w:spacing w:after="12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7058EFA8"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1BCF4240" w14:textId="77777777" w:rsidR="004E403E" w:rsidRDefault="00D545A3">
            <w:pPr>
              <w:keepLines/>
              <w:spacing w:line="264" w:lineRule="auto"/>
              <w:rPr>
                <w:b/>
                <w:bCs/>
                <w:color w:val="FFFFFF"/>
              </w:rPr>
            </w:pPr>
            <w:r>
              <w:rPr>
                <w:b/>
                <w:bCs/>
                <w:color w:val="FFFFFF"/>
              </w:rPr>
              <w:t xml:space="preserve">Why </w:t>
            </w:r>
            <w:r w:rsidR="004E403E">
              <w:rPr>
                <w:b/>
                <w:bCs/>
                <w:color w:val="FFFFFF"/>
              </w:rPr>
              <w:t>S</w:t>
            </w:r>
            <w:r>
              <w:rPr>
                <w:b/>
                <w:bCs/>
                <w:color w:val="FFFFFF"/>
              </w:rPr>
              <w:t xml:space="preserve">peed </w:t>
            </w:r>
            <w:r w:rsidR="004E403E">
              <w:rPr>
                <w:b/>
                <w:bCs/>
                <w:color w:val="FFFFFF"/>
              </w:rPr>
              <w:t>M</w:t>
            </w:r>
            <w:r>
              <w:rPr>
                <w:b/>
                <w:bCs/>
                <w:color w:val="FFFFFF"/>
              </w:rPr>
              <w:t>atters</w:t>
            </w:r>
          </w:p>
          <w:p w14:paraId="140A75E1" w14:textId="1C1B9395" w:rsidR="00F34CF2" w:rsidRDefault="00D545A3">
            <w:pPr>
              <w:keepLines/>
              <w:spacing w:line="264" w:lineRule="auto"/>
            </w:pPr>
            <w:r>
              <w:rPr>
                <w:color w:val="FFFFFF"/>
              </w:rPr>
              <w:t xml:space="preserve">California law puts </w:t>
            </w:r>
            <w:r w:rsidR="009A47B8" w:rsidRPr="009A47B8">
              <w:rPr>
                <w:color w:val="FFFFFF"/>
              </w:rPr>
              <w:t xml:space="preserve">ACWA </w:t>
            </w:r>
            <w:r>
              <w:rPr>
                <w:color w:val="FFFFFF"/>
              </w:rPr>
              <w:t xml:space="preserve">JPIA on a clock. We generally have </w:t>
            </w:r>
            <w:r>
              <w:rPr>
                <w:b/>
                <w:bCs/>
                <w:color w:val="FFFFFF"/>
              </w:rPr>
              <w:t>90 days</w:t>
            </w:r>
            <w:r>
              <w:rPr>
                <w:color w:val="FFFFFF"/>
              </w:rPr>
              <w:t xml:space="preserve"> to accept or deny a claim, and the clock starts when the employee gives you the claim form, </w:t>
            </w:r>
            <w:r>
              <w:rPr>
                <w:b/>
                <w:bCs/>
                <w:color w:val="FFFFFF"/>
              </w:rPr>
              <w:t>not when you send it to us</w:t>
            </w:r>
            <w:r>
              <w:rPr>
                <w:color w:val="FFFFFF"/>
              </w:rPr>
              <w:t>. If we miss the deadline, the claim can be presumed compensable (accepted) by law. Late reports also tend to make claims cost more.</w:t>
            </w:r>
          </w:p>
        </w:tc>
      </w:tr>
    </w:tbl>
    <w:p w14:paraId="1EEF05B5" w14:textId="77777777" w:rsidR="00F34CF2" w:rsidRDefault="00D545A3">
      <w:pPr>
        <w:keepNext/>
        <w:pBdr>
          <w:bottom w:val="single" w:sz="8" w:space="2" w:color="0093C9"/>
        </w:pBdr>
        <w:spacing w:before="200" w:after="100"/>
      </w:pPr>
      <w:r>
        <w:rPr>
          <w:rFonts w:ascii="Tahoma" w:eastAsia="Tahoma" w:hAnsi="Tahoma" w:cs="Tahoma"/>
          <w:b/>
          <w:bCs/>
          <w:color w:val="005487"/>
          <w:sz w:val="25"/>
          <w:szCs w:val="25"/>
        </w:rPr>
        <w:t>If You Question Whether an Injury Is Work-Related</w:t>
      </w:r>
    </w:p>
    <w:p w14:paraId="52BAA607" w14:textId="77777777" w:rsidR="00F34CF2" w:rsidRDefault="00D545A3">
      <w:pPr>
        <w:keepLines/>
        <w:spacing w:after="80" w:line="264" w:lineRule="auto"/>
      </w:pPr>
      <w:r>
        <w:t xml:space="preserve">Report the claim and give us the facts. </w:t>
      </w:r>
      <w:r>
        <w:rPr>
          <w:b/>
          <w:bCs/>
        </w:rPr>
        <w:t>Do not make the decision yourself.</w:t>
      </w:r>
      <w:r>
        <w:t xml:space="preserve"> Tell your examiner what concerns you, who saw what happened, and who we should interview.</w:t>
      </w:r>
    </w:p>
    <w:p w14:paraId="5D803A00" w14:textId="77777777" w:rsidR="00F34CF2" w:rsidRDefault="00D545A3">
      <w:pPr>
        <w:keepLines/>
        <w:spacing w:after="80" w:line="264" w:lineRule="auto"/>
      </w:pPr>
      <w:r>
        <w:t xml:space="preserve">Please don’t refuse the claim form, discourage the employee from filing, delay medical care, or tell the employee the claim is denied. Avoid promising benefits or outcomes. </w:t>
      </w:r>
      <w:r>
        <w:rPr>
          <w:b/>
          <w:bCs/>
        </w:rPr>
        <w:t>You tell us what you know. We investigate and decide.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50"/>
        <w:gridCol w:w="300"/>
        <w:gridCol w:w="5250"/>
      </w:tblGrid>
      <w:tr w:rsidR="00F34CF2" w14:paraId="6529A2EB" w14:textId="77777777">
        <w:trPr>
          <w:cantSplit/>
        </w:trPr>
        <w:tc>
          <w:tcPr>
            <w:tcW w:w="53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p w14:paraId="1B3DFB94" w14:textId="77777777" w:rsidR="00F34CF2" w:rsidRDefault="00D545A3">
            <w:pPr>
              <w:keepNext/>
              <w:keepLines/>
              <w:spacing w:after="50" w:line="264" w:lineRule="auto"/>
            </w:pPr>
            <w:r>
              <w:rPr>
                <w:b/>
                <w:bCs/>
                <w:color w:val="005487"/>
                <w:sz w:val="20"/>
                <w:szCs w:val="20"/>
              </w:rPr>
              <w:t xml:space="preserve">What We Need </w:t>
            </w:r>
            <w:proofErr w:type="gramStart"/>
            <w:r>
              <w:rPr>
                <w:b/>
                <w:bCs/>
                <w:color w:val="005487"/>
                <w:sz w:val="20"/>
                <w:szCs w:val="20"/>
              </w:rPr>
              <w:t>From</w:t>
            </w:r>
            <w:proofErr w:type="gramEnd"/>
            <w:r>
              <w:rPr>
                <w:b/>
                <w:bCs/>
                <w:color w:val="005487"/>
                <w:sz w:val="20"/>
                <w:szCs w:val="20"/>
              </w:rPr>
              <w:t xml:space="preserve"> You</w:t>
            </w:r>
          </w:p>
          <w:p w14:paraId="33E90D9F" w14:textId="77777777" w:rsidR="00F34CF2" w:rsidRDefault="00D545A3">
            <w:pPr>
              <w:pStyle w:val="ListParagraph"/>
              <w:keepLines/>
              <w:numPr>
                <w:ilvl w:val="0"/>
                <w:numId w:val="4"/>
              </w:numPr>
              <w:spacing w:after="30" w:line="264" w:lineRule="auto"/>
            </w:pPr>
            <w:r>
              <w:rPr>
                <w:sz w:val="18"/>
                <w:szCs w:val="18"/>
              </w:rPr>
              <w:t>Employee name, contact information, job, and schedule</w:t>
            </w:r>
          </w:p>
          <w:p w14:paraId="0EBC50BA" w14:textId="77777777" w:rsidR="00F34CF2" w:rsidRDefault="00D545A3">
            <w:pPr>
              <w:pStyle w:val="ListParagraph"/>
              <w:keepLines/>
              <w:numPr>
                <w:ilvl w:val="0"/>
                <w:numId w:val="4"/>
              </w:numPr>
              <w:spacing w:after="30" w:line="264" w:lineRule="auto"/>
            </w:pPr>
            <w:r>
              <w:rPr>
                <w:sz w:val="18"/>
                <w:szCs w:val="18"/>
              </w:rPr>
              <w:t>Date, time, and place of the injury, and what happened</w:t>
            </w:r>
          </w:p>
          <w:p w14:paraId="69719961" w14:textId="77777777" w:rsidR="00F34CF2" w:rsidRDefault="00D545A3">
            <w:pPr>
              <w:pStyle w:val="ListParagraph"/>
              <w:keepLines/>
              <w:numPr>
                <w:ilvl w:val="0"/>
                <w:numId w:val="4"/>
              </w:numPr>
              <w:spacing w:after="30" w:line="264" w:lineRule="auto"/>
            </w:pPr>
            <w:r>
              <w:rPr>
                <w:sz w:val="18"/>
                <w:szCs w:val="18"/>
              </w:rPr>
              <w:t>Body parts involved and any treatment so far</w:t>
            </w:r>
          </w:p>
          <w:p w14:paraId="461605B7" w14:textId="77777777" w:rsidR="00F34CF2" w:rsidRDefault="00D545A3">
            <w:pPr>
              <w:pStyle w:val="ListParagraph"/>
              <w:keepLines/>
              <w:numPr>
                <w:ilvl w:val="0"/>
                <w:numId w:val="4"/>
              </w:numPr>
              <w:spacing w:after="30" w:line="264" w:lineRule="auto"/>
            </w:pPr>
            <w:r>
              <w:rPr>
                <w:sz w:val="18"/>
                <w:szCs w:val="18"/>
              </w:rPr>
              <w:t>Supervisor and witness names</w:t>
            </w:r>
          </w:p>
          <w:p w14:paraId="55E61166" w14:textId="77777777" w:rsidR="00F34CF2" w:rsidRDefault="00D545A3">
            <w:pPr>
              <w:pStyle w:val="ListParagraph"/>
              <w:keepLines/>
              <w:numPr>
                <w:ilvl w:val="0"/>
                <w:numId w:val="4"/>
              </w:numPr>
              <w:spacing w:after="30" w:line="264" w:lineRule="auto"/>
            </w:pPr>
            <w:r>
              <w:rPr>
                <w:sz w:val="18"/>
                <w:szCs w:val="18"/>
              </w:rPr>
              <w:t>Incident reports, photos, or video</w:t>
            </w:r>
          </w:p>
          <w:p w14:paraId="763660AD" w14:textId="77777777" w:rsidR="00F34CF2" w:rsidRDefault="00D545A3">
            <w:pPr>
              <w:pStyle w:val="ListParagraph"/>
              <w:keepLines/>
              <w:numPr>
                <w:ilvl w:val="0"/>
                <w:numId w:val="4"/>
              </w:numPr>
              <w:spacing w:after="30" w:line="264" w:lineRule="auto"/>
            </w:pPr>
            <w:r>
              <w:rPr>
                <w:sz w:val="18"/>
                <w:szCs w:val="18"/>
              </w:rPr>
              <w:t>Wage and payroll information</w:t>
            </w:r>
          </w:p>
          <w:p w14:paraId="1F27B8E6" w14:textId="77777777" w:rsidR="00F34CF2" w:rsidRDefault="00D545A3">
            <w:pPr>
              <w:pStyle w:val="ListParagraph"/>
              <w:keepLines/>
              <w:numPr>
                <w:ilvl w:val="0"/>
                <w:numId w:val="4"/>
              </w:numPr>
              <w:spacing w:after="30" w:line="264" w:lineRule="auto"/>
            </w:pPr>
            <w:r>
              <w:rPr>
                <w:sz w:val="18"/>
                <w:szCs w:val="18"/>
              </w:rPr>
              <w:t>Job description and physical requirements</w:t>
            </w:r>
          </w:p>
          <w:p w14:paraId="51ED0055" w14:textId="77777777" w:rsidR="00F34CF2" w:rsidRDefault="00D545A3">
            <w:pPr>
              <w:pStyle w:val="ListParagraph"/>
              <w:keepLines/>
              <w:numPr>
                <w:ilvl w:val="0"/>
                <w:numId w:val="4"/>
              </w:numPr>
              <w:spacing w:line="264" w:lineRule="auto"/>
            </w:pPr>
            <w:r>
              <w:rPr>
                <w:sz w:val="18"/>
                <w:szCs w:val="18"/>
              </w:rPr>
              <w:t>Any concerns about how the injury happened</w:t>
            </w:r>
          </w:p>
        </w:tc>
        <w:tc>
          <w:tcPr>
            <w:tcW w:w="2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0C32A03D" w14:textId="77777777" w:rsidR="00F34CF2" w:rsidRDefault="00F34CF2"/>
        </w:tc>
        <w:tc>
          <w:tcPr>
            <w:tcW w:w="5300" w:type="dxa"/>
            <w:tcBorders>
              <w:top w:val="none" w:sz="0" w:space="0" w:color="FFFFFF"/>
              <w:left w:val="none" w:sz="0" w:space="0" w:color="FFFFFF"/>
              <w:bottom w:val="none" w:sz="0" w:space="0" w:color="FFFFFF"/>
              <w:right w:val="none" w:sz="0" w:space="0" w:color="FFFFFF"/>
            </w:tcBorders>
            <w:tcMar>
              <w:top w:w="40" w:type="dxa"/>
              <w:left w:w="80" w:type="dxa"/>
              <w:bottom w:w="40" w:type="dxa"/>
              <w:right w:w="0" w:type="dxa"/>
            </w:tcMar>
          </w:tcPr>
          <w:p w14:paraId="0D39F218" w14:textId="77777777" w:rsidR="00F34CF2" w:rsidRDefault="00D545A3">
            <w:pPr>
              <w:keepNext/>
              <w:keepLines/>
              <w:spacing w:after="50" w:line="264" w:lineRule="auto"/>
            </w:pPr>
            <w:r>
              <w:rPr>
                <w:b/>
                <w:bCs/>
                <w:color w:val="005487"/>
                <w:sz w:val="20"/>
                <w:szCs w:val="20"/>
              </w:rPr>
              <w:t>Call Your Examiner When…</w:t>
            </w:r>
          </w:p>
          <w:p w14:paraId="03094376" w14:textId="77777777" w:rsidR="00F34CF2" w:rsidRDefault="00D545A3">
            <w:pPr>
              <w:pStyle w:val="ListParagraph"/>
              <w:keepLines/>
              <w:numPr>
                <w:ilvl w:val="0"/>
                <w:numId w:val="4"/>
              </w:numPr>
              <w:spacing w:after="30" w:line="264" w:lineRule="auto"/>
            </w:pPr>
            <w:r>
              <w:rPr>
                <w:sz w:val="18"/>
                <w:szCs w:val="18"/>
              </w:rPr>
              <w:t xml:space="preserve">The employee misses work or </w:t>
            </w:r>
            <w:proofErr w:type="gramStart"/>
            <w:r>
              <w:rPr>
                <w:sz w:val="18"/>
                <w:szCs w:val="18"/>
              </w:rPr>
              <w:t>gets</w:t>
            </w:r>
            <w:proofErr w:type="gramEnd"/>
            <w:r>
              <w:rPr>
                <w:sz w:val="18"/>
                <w:szCs w:val="18"/>
              </w:rPr>
              <w:t xml:space="preserve"> new work restrictions</w:t>
            </w:r>
          </w:p>
          <w:p w14:paraId="156DB6F3" w14:textId="77777777" w:rsidR="00F34CF2" w:rsidRDefault="00D545A3">
            <w:pPr>
              <w:pStyle w:val="ListParagraph"/>
              <w:keepLines/>
              <w:numPr>
                <w:ilvl w:val="0"/>
                <w:numId w:val="4"/>
              </w:numPr>
              <w:spacing w:after="30" w:line="264" w:lineRule="auto"/>
            </w:pPr>
            <w:r>
              <w:rPr>
                <w:sz w:val="18"/>
                <w:szCs w:val="18"/>
              </w:rPr>
              <w:t>The employee is hospitalized or surgery is recommended</w:t>
            </w:r>
          </w:p>
          <w:p w14:paraId="2D103AC8" w14:textId="77777777" w:rsidR="00F34CF2" w:rsidRDefault="00D545A3">
            <w:pPr>
              <w:pStyle w:val="ListParagraph"/>
              <w:keepLines/>
              <w:numPr>
                <w:ilvl w:val="0"/>
                <w:numId w:val="4"/>
              </w:numPr>
              <w:spacing w:after="30" w:line="264" w:lineRule="auto"/>
            </w:pPr>
            <w:r>
              <w:rPr>
                <w:sz w:val="18"/>
                <w:szCs w:val="18"/>
              </w:rPr>
              <w:t>The employee hires an attorney, or you receive legal papers</w:t>
            </w:r>
          </w:p>
          <w:p w14:paraId="62ABE578" w14:textId="77777777" w:rsidR="00F34CF2" w:rsidRDefault="00D545A3">
            <w:pPr>
              <w:pStyle w:val="ListParagraph"/>
              <w:keepLines/>
              <w:numPr>
                <w:ilvl w:val="0"/>
                <w:numId w:val="4"/>
              </w:numPr>
              <w:spacing w:after="30" w:line="264" w:lineRule="auto"/>
            </w:pPr>
            <w:r>
              <w:rPr>
                <w:sz w:val="18"/>
                <w:szCs w:val="18"/>
              </w:rPr>
              <w:t>The employee returns to work, refuses offered work, or leaves employment</w:t>
            </w:r>
          </w:p>
          <w:p w14:paraId="778F0C20" w14:textId="77777777" w:rsidR="00F34CF2" w:rsidRDefault="00D545A3">
            <w:pPr>
              <w:pStyle w:val="ListParagraph"/>
              <w:keepLines/>
              <w:numPr>
                <w:ilvl w:val="0"/>
                <w:numId w:val="4"/>
              </w:numPr>
              <w:spacing w:after="30" w:line="264" w:lineRule="auto"/>
            </w:pPr>
            <w:r>
              <w:rPr>
                <w:sz w:val="18"/>
                <w:szCs w:val="18"/>
              </w:rPr>
              <w:t>Pay, job duties, or work availability change</w:t>
            </w:r>
          </w:p>
          <w:p w14:paraId="45D1182B" w14:textId="77777777" w:rsidR="00F34CF2" w:rsidRDefault="00D545A3">
            <w:pPr>
              <w:pStyle w:val="ListParagraph"/>
              <w:keepLines/>
              <w:numPr>
                <w:ilvl w:val="0"/>
                <w:numId w:val="4"/>
              </w:numPr>
              <w:spacing w:after="30" w:line="264" w:lineRule="auto"/>
            </w:pPr>
            <w:r>
              <w:rPr>
                <w:sz w:val="18"/>
                <w:szCs w:val="18"/>
              </w:rPr>
              <w:t>You learn something new about how the injury happened</w:t>
            </w:r>
          </w:p>
          <w:p w14:paraId="0198FCDF" w14:textId="77777777" w:rsidR="00F34CF2" w:rsidRDefault="00D545A3">
            <w:pPr>
              <w:pStyle w:val="ListParagraph"/>
              <w:keepLines/>
              <w:numPr>
                <w:ilvl w:val="0"/>
                <w:numId w:val="4"/>
              </w:numPr>
              <w:spacing w:line="264" w:lineRule="auto"/>
            </w:pPr>
            <w:r>
              <w:rPr>
                <w:sz w:val="18"/>
                <w:szCs w:val="18"/>
              </w:rPr>
              <w:t xml:space="preserve">You aren’t sure what to do. </w:t>
            </w:r>
            <w:r>
              <w:rPr>
                <w:b/>
                <w:bCs/>
                <w:sz w:val="18"/>
                <w:szCs w:val="18"/>
              </w:rPr>
              <w:t>Call early.</w:t>
            </w:r>
          </w:p>
        </w:tc>
      </w:tr>
    </w:tbl>
    <w:p w14:paraId="095BFC26" w14:textId="77777777" w:rsidR="00F34CF2" w:rsidRDefault="00D545A3">
      <w:pPr>
        <w:keepNext/>
        <w:pBdr>
          <w:bottom w:val="single" w:sz="8" w:space="2" w:color="0093C9"/>
        </w:pBdr>
        <w:spacing w:before="200" w:after="100"/>
      </w:pPr>
      <w:r>
        <w:rPr>
          <w:rFonts w:ascii="Tahoma" w:eastAsia="Tahoma" w:hAnsi="Tahoma" w:cs="Tahoma"/>
          <w:b/>
          <w:bCs/>
          <w:color w:val="005487"/>
          <w:sz w:val="25"/>
          <w:szCs w:val="25"/>
        </w:rPr>
        <w:t>Return to Work</w:t>
      </w:r>
    </w:p>
    <w:p w14:paraId="28E4F687" w14:textId="0EE5FF30" w:rsidR="00F34CF2" w:rsidRDefault="00D545A3">
      <w:pPr>
        <w:keepLines/>
        <w:spacing w:after="80" w:line="264" w:lineRule="auto"/>
      </w:pPr>
      <w:r>
        <w:t xml:space="preserve">The treating doctor decides what the employee can safely do. </w:t>
      </w:r>
      <w:r>
        <w:rPr>
          <w:b/>
          <w:bCs/>
        </w:rPr>
        <w:t>Your agency decides whether work is available</w:t>
      </w:r>
      <w:r>
        <w:t xml:space="preserve"> within those restrictions, following your own policies and accommodation obligations. For guidance on a consistent return-to-work program, see </w:t>
      </w:r>
      <w:r w:rsidR="009A47B8" w:rsidRPr="009A47B8">
        <w:t xml:space="preserve">ACWA </w:t>
      </w:r>
      <w:r>
        <w:t>JPIA’s Human Resources Best Practices.</w:t>
      </w:r>
    </w:p>
    <w:p w14:paraId="72D25FC6" w14:textId="77777777" w:rsidR="00F34CF2" w:rsidRDefault="00D545A3">
      <w:pPr>
        <w:keepLines/>
        <w:spacing w:after="40" w:line="264" w:lineRule="auto"/>
      </w:pPr>
      <w:r>
        <w:t>These details affect the benefits we owe, so please:</w:t>
      </w:r>
    </w:p>
    <w:p w14:paraId="0BB11AC1" w14:textId="77777777" w:rsidR="00F34CF2" w:rsidRDefault="00D545A3">
      <w:pPr>
        <w:pStyle w:val="ListParagraph"/>
        <w:keepLines/>
        <w:numPr>
          <w:ilvl w:val="0"/>
          <w:numId w:val="4"/>
        </w:numPr>
        <w:spacing w:after="30" w:line="264" w:lineRule="auto"/>
      </w:pPr>
      <w:r>
        <w:t>Send us each work status report as soon as you receive it.</w:t>
      </w:r>
    </w:p>
    <w:p w14:paraId="245C2047" w14:textId="77777777" w:rsidR="00F34CF2" w:rsidRDefault="00D545A3">
      <w:pPr>
        <w:pStyle w:val="ListParagraph"/>
        <w:keepLines/>
        <w:numPr>
          <w:ilvl w:val="0"/>
          <w:numId w:val="4"/>
        </w:numPr>
        <w:spacing w:after="30" w:line="264" w:lineRule="auto"/>
      </w:pPr>
      <w:r>
        <w:t>Tell your examiner if you can offer modified work and when it starts, or why it isn’t available.</w:t>
      </w:r>
    </w:p>
    <w:p w14:paraId="7D4F062D" w14:textId="77777777" w:rsidR="00F34CF2" w:rsidRDefault="00D545A3">
      <w:pPr>
        <w:pStyle w:val="ListParagraph"/>
        <w:keepLines/>
        <w:numPr>
          <w:ilvl w:val="0"/>
          <w:numId w:val="4"/>
        </w:numPr>
        <w:spacing w:after="30" w:line="264" w:lineRule="auto"/>
      </w:pPr>
      <w:r>
        <w:t xml:space="preserve">Let us know as soon as possible if the employee returns to full duty, declines offered </w:t>
      </w:r>
      <w:proofErr w:type="gramStart"/>
      <w:r>
        <w:t>work, or</w:t>
      </w:r>
      <w:proofErr w:type="gramEnd"/>
      <w:r>
        <w:t xml:space="preserve"> stops working.</w:t>
      </w:r>
    </w:p>
    <w:p w14:paraId="5BACEA00" w14:textId="77777777" w:rsidR="00F34CF2" w:rsidRDefault="00D545A3">
      <w:pPr>
        <w:pStyle w:val="ListParagraph"/>
        <w:keepLines/>
        <w:numPr>
          <w:ilvl w:val="0"/>
          <w:numId w:val="4"/>
        </w:numPr>
        <w:spacing w:after="80" w:line="264" w:lineRule="auto"/>
      </w:pPr>
      <w:r>
        <w:t>Check with your examiner before paying sick leave, vacation, or salary in place of benefits.</w:t>
      </w:r>
    </w:p>
    <w:p w14:paraId="1399F35F" w14:textId="77777777" w:rsidR="00F34CF2" w:rsidRDefault="00D545A3">
      <w:pPr>
        <w:keepLines/>
        <w:spacing w:after="80" w:line="264" w:lineRule="auto"/>
      </w:pPr>
      <w:r>
        <w:rPr>
          <w:b/>
          <w:bCs/>
        </w:rPr>
        <w:t xml:space="preserve">Tip: track modified duty as it happens. </w:t>
      </w:r>
      <w:r>
        <w:t xml:space="preserve">Record the start and end dates and the restrictions in place. It helps with your own recordkeeping, and it helps you and your examiner spot temporary modified </w:t>
      </w:r>
      <w:proofErr w:type="gramStart"/>
      <w:r>
        <w:t>duty</w:t>
      </w:r>
      <w:proofErr w:type="gramEnd"/>
      <w:r>
        <w:t xml:space="preserve"> that </w:t>
      </w:r>
      <w:proofErr w:type="gramStart"/>
      <w:r>
        <w:t>has</w:t>
      </w:r>
      <w:proofErr w:type="gramEnd"/>
      <w:r>
        <w:t xml:space="preserve"> run longer than expected.</w:t>
      </w:r>
    </w:p>
    <w:p w14:paraId="141A302C" w14:textId="77777777" w:rsidR="00F34CF2" w:rsidRDefault="00D545A3">
      <w:pPr>
        <w:keepNext/>
        <w:pBdr>
          <w:bottom w:val="single" w:sz="8" w:space="2" w:color="0093C9"/>
        </w:pBdr>
        <w:spacing w:before="200" w:after="100"/>
      </w:pPr>
      <w:r>
        <w:rPr>
          <w:rFonts w:ascii="Tahoma" w:eastAsia="Tahoma" w:hAnsi="Tahoma" w:cs="Tahoma"/>
          <w:b/>
          <w:bCs/>
          <w:color w:val="005487"/>
          <w:sz w:val="25"/>
          <w:szCs w:val="25"/>
        </w:rPr>
        <w:t>Common Questions</w:t>
      </w:r>
    </w:p>
    <w:p w14:paraId="4BB6C55A" w14:textId="77777777" w:rsidR="00F34CF2" w:rsidRDefault="00D545A3">
      <w:pPr>
        <w:keepNext/>
        <w:keepLines/>
        <w:spacing w:before="40" w:after="50" w:line="264" w:lineRule="auto"/>
      </w:pPr>
      <w:r>
        <w:rPr>
          <w:b/>
          <w:bCs/>
          <w:color w:val="005487"/>
        </w:rPr>
        <w:t>The employee says they don’t want to file a claim. Do we still report it?</w:t>
      </w:r>
    </w:p>
    <w:p w14:paraId="3DBDDE78" w14:textId="77777777" w:rsidR="00F34CF2" w:rsidRDefault="00D545A3">
      <w:pPr>
        <w:keepLines/>
        <w:spacing w:after="80" w:line="264" w:lineRule="auto"/>
      </w:pPr>
      <w:r>
        <w:t>Maybe. Call us and we will talk it through. Every situation is different. Sometimes you may be comfortable letting it go, and other times you will want the employee evaluated. We can help you sort out which applies.</w:t>
      </w:r>
    </w:p>
    <w:p w14:paraId="380C7417" w14:textId="77777777" w:rsidR="00F34CF2" w:rsidRDefault="00D545A3">
      <w:pPr>
        <w:keepNext/>
        <w:keepLines/>
        <w:spacing w:before="40" w:after="50" w:line="264" w:lineRule="auto"/>
      </w:pPr>
      <w:r>
        <w:rPr>
          <w:b/>
          <w:bCs/>
          <w:color w:val="005487"/>
        </w:rPr>
        <w:t>Where does the employee go for treatment?</w:t>
      </w:r>
    </w:p>
    <w:p w14:paraId="50CE6FAB" w14:textId="1A8D4ABE" w:rsidR="00F34CF2" w:rsidRDefault="009A47B8">
      <w:pPr>
        <w:keepLines/>
        <w:spacing w:after="80" w:line="264" w:lineRule="auto"/>
      </w:pPr>
      <w:r w:rsidRPr="009A47B8">
        <w:t xml:space="preserve">ACWA </w:t>
      </w:r>
      <w:r w:rsidR="00D545A3">
        <w:t>JPIA does not keep pre-designation forms, so check your personnel files before sending an employee for care. Send any medical bills or provider calls to your examiner.</w:t>
      </w:r>
    </w:p>
    <w:p w14:paraId="1A9EE0BE" w14:textId="77777777" w:rsidR="00F34CF2" w:rsidRDefault="00D545A3">
      <w:pPr>
        <w:keepNext/>
        <w:keepLines/>
        <w:spacing w:before="40" w:after="50" w:line="264" w:lineRule="auto"/>
      </w:pPr>
      <w:r>
        <w:rPr>
          <w:b/>
          <w:bCs/>
          <w:color w:val="005487"/>
        </w:rPr>
        <w:t>Can we discipline or terminate an employee who has a claim?</w:t>
      </w:r>
    </w:p>
    <w:p w14:paraId="5C20A8E5" w14:textId="77777777" w:rsidR="00F34CF2" w:rsidRDefault="00D545A3">
      <w:pPr>
        <w:keepLines/>
        <w:spacing w:after="80" w:line="264" w:lineRule="auto"/>
      </w:pPr>
      <w:r>
        <w:t>Employment decisions are yours, but California law prohibits discrimination against an employee for filing a workers’ compensation claim. Talk with your legal counsel or HR advisor before acting.</w:t>
      </w:r>
    </w:p>
    <w:p w14:paraId="6BFC4B28" w14:textId="77777777" w:rsidR="00F34CF2" w:rsidRDefault="00D545A3">
      <w:pPr>
        <w:keepNext/>
        <w:keepLines/>
        <w:spacing w:before="40" w:after="50" w:line="264" w:lineRule="auto"/>
      </w:pPr>
      <w:r>
        <w:rPr>
          <w:b/>
          <w:bCs/>
          <w:color w:val="005487"/>
        </w:rPr>
        <w:t>We received an attorney letter or court papers. What now?</w:t>
      </w:r>
    </w:p>
    <w:p w14:paraId="48DC21EF" w14:textId="77777777" w:rsidR="00F34CF2" w:rsidRDefault="00D545A3">
      <w:pPr>
        <w:keepLines/>
        <w:spacing w:after="80" w:line="264" w:lineRule="auto"/>
      </w:pPr>
      <w:r>
        <w:t>Send them to your examiner as soon as possible so we can coordinate the response. Please don’t reply to the attorney or agency on your own.</w:t>
      </w:r>
    </w:p>
    <w:p w14:paraId="36F81E43" w14:textId="77777777" w:rsidR="004E403E" w:rsidRDefault="004E403E">
      <w:pPr>
        <w:keepLines/>
        <w:spacing w:after="80" w:line="264" w:lineRule="auto"/>
      </w:pPr>
    </w:p>
    <w:p w14:paraId="0D9761E6" w14:textId="77777777" w:rsidR="004E403E" w:rsidRDefault="004E403E">
      <w:pPr>
        <w:keepLines/>
        <w:spacing w:after="80" w:line="264" w:lineRule="auto"/>
      </w:pPr>
    </w:p>
    <w:p w14:paraId="4BBF8D69" w14:textId="77777777" w:rsidR="004E403E" w:rsidRDefault="004E403E">
      <w:pPr>
        <w:keepLines/>
        <w:spacing w:after="80" w:line="264" w:lineRule="auto"/>
      </w:pPr>
    </w:p>
    <w:p w14:paraId="4AC4049F" w14:textId="77777777" w:rsidR="004E403E" w:rsidRDefault="004E403E">
      <w:pPr>
        <w:keepLines/>
        <w:spacing w:after="80" w:line="264" w:lineRule="auto"/>
      </w:pPr>
    </w:p>
    <w:p w14:paraId="52EE20DD" w14:textId="77777777" w:rsidR="004E403E" w:rsidRDefault="004E403E">
      <w:pPr>
        <w:keepLines/>
        <w:spacing w:after="80" w:line="264" w:lineRule="auto"/>
      </w:pPr>
    </w:p>
    <w:p w14:paraId="400EB6F3" w14:textId="77777777" w:rsidR="00F34CF2" w:rsidRDefault="00F34CF2">
      <w:pPr>
        <w:spacing w:after="12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542C35C3"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0F8D5C0D" w14:textId="17E3F888" w:rsidR="00F34CF2" w:rsidRDefault="00D545A3">
            <w:pPr>
              <w:keepLines/>
              <w:spacing w:after="40" w:line="264" w:lineRule="auto"/>
            </w:pPr>
            <w:r>
              <w:rPr>
                <w:b/>
                <w:bCs/>
                <w:color w:val="FFFFFF"/>
                <w:sz w:val="20"/>
                <w:szCs w:val="20"/>
              </w:rPr>
              <w:t xml:space="preserve">Questions? Call </w:t>
            </w:r>
            <w:r w:rsidR="004E403E">
              <w:rPr>
                <w:b/>
                <w:bCs/>
                <w:color w:val="FFFFFF"/>
                <w:sz w:val="20"/>
                <w:szCs w:val="20"/>
              </w:rPr>
              <w:t>U</w:t>
            </w:r>
            <w:r>
              <w:rPr>
                <w:b/>
                <w:bCs/>
                <w:color w:val="FFFFFF"/>
                <w:sz w:val="20"/>
                <w:szCs w:val="20"/>
              </w:rPr>
              <w:t>s.</w:t>
            </w:r>
          </w:p>
          <w:p w14:paraId="3D11150C" w14:textId="77777777" w:rsidR="00F34CF2" w:rsidRDefault="00D545A3">
            <w:pPr>
              <w:keepLines/>
              <w:spacing w:after="20" w:line="264" w:lineRule="auto"/>
            </w:pPr>
            <w:r>
              <w:rPr>
                <w:color w:val="FFFFFF"/>
                <w:sz w:val="18"/>
                <w:szCs w:val="18"/>
              </w:rPr>
              <w:t>ACWA JPIA Workers’ Compensation Claims   |   Main phone: (916) 786-5742 or (800) 231‑5742</w:t>
            </w:r>
          </w:p>
          <w:p w14:paraId="53613B49"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3F17564D" w14:textId="77777777" w:rsidR="00F34CF2" w:rsidRDefault="00F34CF2">
      <w:pPr>
        <w:sectPr w:rsidR="00F34CF2">
          <w:footerReference w:type="default" r:id="rId16"/>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5BA76933"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D56A75A" w14:textId="77777777" w:rsidR="00F34CF2" w:rsidRDefault="00D545A3">
            <w:r>
              <w:rPr>
                <w:noProof/>
              </w:rPr>
              <w:drawing>
                <wp:inline distT="0" distB="0" distL="0" distR="0" wp14:anchorId="38186480" wp14:editId="1AD4645C">
                  <wp:extent cx="619125" cy="685800"/>
                  <wp:effectExtent l="0" t="0" r="0" b="0"/>
                  <wp:docPr id="1574765219"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005F30AB" w14:textId="09B52C54" w:rsidR="00F34CF2" w:rsidRDefault="002B573F">
            <w:pPr>
              <w:keepLines/>
              <w:spacing w:after="6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5EDAC518" w14:textId="77777777" w:rsidR="00F34CF2" w:rsidRDefault="00D545A3">
            <w:pPr>
              <w:keepLines/>
              <w:spacing w:after="20" w:line="276" w:lineRule="auto"/>
            </w:pPr>
            <w:r>
              <w:rPr>
                <w:rFonts w:ascii="Tahoma" w:eastAsia="Tahoma" w:hAnsi="Tahoma" w:cs="Tahoma"/>
                <w:b/>
                <w:bCs/>
                <w:color w:val="005487"/>
                <w:sz w:val="34"/>
                <w:szCs w:val="34"/>
              </w:rPr>
              <w:t>Choosing and Evaluating Your Occupational Clinic</w:t>
            </w:r>
          </w:p>
          <w:p w14:paraId="09C813AC" w14:textId="77777777" w:rsidR="00F34CF2" w:rsidRDefault="00D545A3">
            <w:pPr>
              <w:keepLines/>
              <w:spacing w:line="264" w:lineRule="auto"/>
            </w:pPr>
            <w:r w:rsidRPr="002B573F">
              <w:t>Tips for ACWA JPIA member agencies</w:t>
            </w:r>
          </w:p>
        </w:tc>
      </w:tr>
    </w:tbl>
    <w:p w14:paraId="407BC0D0" w14:textId="77777777" w:rsidR="00F34CF2" w:rsidRDefault="00F34CF2">
      <w:pPr>
        <w:pBdr>
          <w:bottom w:val="single" w:sz="12" w:space="1" w:color="FFC627"/>
        </w:pBdr>
        <w:spacing w:after="140"/>
      </w:pPr>
    </w:p>
    <w:p w14:paraId="66A0CBFE" w14:textId="77777777" w:rsidR="00F34CF2" w:rsidRDefault="00D545A3">
      <w:pPr>
        <w:keepLines/>
        <w:spacing w:after="80" w:line="264" w:lineRule="auto"/>
      </w:pPr>
      <w:r>
        <w:t xml:space="preserve">Choosing an occupational clinic is one of the most useful things your agency can do before an injury happens. Because ACWA JPIA does not use a Medical Provider Network (MPN), a fixed list of approved doctors, you have the flexibility to select the clinic that best fits your employees and operations. We encourage you to build a strong relationship with that clinic, and this guide offers tips to evaluate your current clinic or a new one. When employees know where to go and the clinic understands your agency, </w:t>
      </w:r>
      <w:r>
        <w:t>injured workers get care sooner.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27535921" w14:textId="77777777">
        <w:trPr>
          <w:cantSplit/>
        </w:trPr>
        <w:tc>
          <w:tcPr>
            <w:tcW w:w="10800" w:type="dxa"/>
            <w:tcBorders>
              <w:top w:val="none" w:sz="0" w:space="0" w:color="FFFFFF"/>
              <w:left w:val="single" w:sz="36" w:space="0" w:color="0093C9"/>
              <w:bottom w:val="none" w:sz="0" w:space="0" w:color="FFFFFF"/>
              <w:right w:val="none" w:sz="0" w:space="0" w:color="FFFFFF"/>
            </w:tcBorders>
            <w:shd w:val="clear" w:color="auto" w:fill="E6F4FA"/>
            <w:tcMar>
              <w:top w:w="100" w:type="dxa"/>
              <w:left w:w="220" w:type="dxa"/>
              <w:bottom w:w="100" w:type="dxa"/>
              <w:right w:w="200" w:type="dxa"/>
            </w:tcMar>
          </w:tcPr>
          <w:p w14:paraId="41BEC6B6" w14:textId="75A3184F" w:rsidR="00F34CF2" w:rsidRDefault="004E403E">
            <w:pPr>
              <w:keepLines/>
              <w:spacing w:after="50" w:line="264" w:lineRule="auto"/>
            </w:pPr>
            <w:r w:rsidRPr="004E403E">
              <w:rPr>
                <w:b/>
                <w:bCs/>
                <w:color w:val="005487"/>
                <w:sz w:val="21"/>
                <w:szCs w:val="21"/>
              </w:rPr>
              <w:t>How Medical Control Works Without an M</w:t>
            </w:r>
            <w:r>
              <w:rPr>
                <w:b/>
                <w:bCs/>
                <w:color w:val="005487"/>
                <w:sz w:val="21"/>
                <w:szCs w:val="21"/>
              </w:rPr>
              <w:t>PN</w:t>
            </w:r>
          </w:p>
          <w:p w14:paraId="4ED9FC1F" w14:textId="77777777" w:rsidR="00F34CF2" w:rsidRDefault="00D545A3">
            <w:pPr>
              <w:pStyle w:val="ListParagraph"/>
              <w:keepLines/>
              <w:numPr>
                <w:ilvl w:val="0"/>
                <w:numId w:val="4"/>
              </w:numPr>
              <w:spacing w:after="40" w:line="264" w:lineRule="auto"/>
            </w:pPr>
            <w:r>
              <w:t>Your agency selects the clinic for the first 30 days after an injury is reported. After that, the employee may generally choose their own treating physician.</w:t>
            </w:r>
          </w:p>
          <w:p w14:paraId="1BAA2075" w14:textId="77777777" w:rsidR="00F34CF2" w:rsidRDefault="00D545A3">
            <w:pPr>
              <w:pStyle w:val="ListParagraph"/>
              <w:keepLines/>
              <w:numPr>
                <w:ilvl w:val="0"/>
                <w:numId w:val="4"/>
              </w:numPr>
              <w:spacing w:after="40" w:line="264" w:lineRule="auto"/>
            </w:pPr>
            <w:proofErr w:type="spellStart"/>
            <w:r>
              <w:t>Predesignation</w:t>
            </w:r>
            <w:proofErr w:type="spellEnd"/>
            <w:r>
              <w:t xml:space="preserve"> is the exception. If an employee has a valid </w:t>
            </w:r>
            <w:proofErr w:type="spellStart"/>
            <w:r>
              <w:t>Predesignation</w:t>
            </w:r>
            <w:proofErr w:type="spellEnd"/>
            <w:r>
              <w:t xml:space="preserve"> of Personal Physician on file before the injury, that employee </w:t>
            </w:r>
            <w:proofErr w:type="gramStart"/>
            <w:r>
              <w:t>treats with</w:t>
            </w:r>
            <w:proofErr w:type="gramEnd"/>
            <w:r>
              <w:t xml:space="preserve"> the designated doctor from the start (see below).</w:t>
            </w:r>
          </w:p>
          <w:p w14:paraId="68ABF142" w14:textId="77777777" w:rsidR="00F34CF2" w:rsidRDefault="00D545A3">
            <w:pPr>
              <w:pStyle w:val="ListParagraph"/>
              <w:keepLines/>
              <w:numPr>
                <w:ilvl w:val="0"/>
                <w:numId w:val="4"/>
              </w:numPr>
              <w:spacing w:line="264" w:lineRule="auto"/>
            </w:pPr>
            <w:r>
              <w:t>Emergencies: call 911 or go to the nearest emergency room, then follow up with your designated clinic.</w:t>
            </w:r>
          </w:p>
        </w:tc>
      </w:tr>
    </w:tbl>
    <w:p w14:paraId="438F0CE6" w14:textId="3F2CB6ED"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What to Look for in a Clinic</w:t>
      </w:r>
    </w:p>
    <w:p w14:paraId="61EE9916" w14:textId="77777777" w:rsidR="00F34CF2" w:rsidRDefault="00D545A3">
      <w:pPr>
        <w:keepLines/>
        <w:spacing w:after="100" w:line="264" w:lineRule="auto"/>
      </w:pPr>
      <w:r>
        <w:t>The ACWA JPIA Clinic Evaluation Form has 43 questions. These are the areas that matter most.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0"/>
        <w:gridCol w:w="8370"/>
      </w:tblGrid>
      <w:tr w:rsidR="00F34CF2" w14:paraId="5FC39F9F" w14:textId="77777777" w:rsidTr="004E403E">
        <w:trPr>
          <w:cantSplit/>
          <w:tblHeader/>
        </w:trPr>
        <w:tc>
          <w:tcPr>
            <w:tcW w:w="243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1973D06A" w14:textId="77777777" w:rsidR="00F34CF2" w:rsidRDefault="00D545A3">
            <w:pPr>
              <w:keepLines/>
              <w:spacing w:line="264" w:lineRule="auto"/>
            </w:pPr>
            <w:r>
              <w:rPr>
                <w:b/>
                <w:bCs/>
                <w:color w:val="FFFFFF"/>
                <w:sz w:val="17"/>
                <w:szCs w:val="17"/>
              </w:rPr>
              <w:t>Area</w:t>
            </w:r>
          </w:p>
        </w:tc>
        <w:tc>
          <w:tcPr>
            <w:tcW w:w="837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0B0F29CF" w14:textId="77777777" w:rsidR="00F34CF2" w:rsidRDefault="00D545A3">
            <w:pPr>
              <w:keepLines/>
              <w:spacing w:line="264" w:lineRule="auto"/>
            </w:pPr>
            <w:r>
              <w:rPr>
                <w:b/>
                <w:bCs/>
                <w:color w:val="FFFFFF"/>
                <w:sz w:val="17"/>
                <w:szCs w:val="17"/>
              </w:rPr>
              <w:t>What to look for and ask</w:t>
            </w:r>
          </w:p>
        </w:tc>
      </w:tr>
      <w:tr w:rsidR="00F34CF2" w14:paraId="73F16366" w14:textId="77777777" w:rsidTr="004E403E">
        <w:trPr>
          <w:cantSplit/>
        </w:trPr>
        <w:tc>
          <w:tcPr>
            <w:tcW w:w="24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6ECF8428" w14:textId="77777777" w:rsidR="00F34CF2" w:rsidRPr="004E403E" w:rsidRDefault="00D545A3">
            <w:pPr>
              <w:keepLines/>
              <w:spacing w:line="264" w:lineRule="auto"/>
            </w:pPr>
            <w:r w:rsidRPr="004E403E">
              <w:rPr>
                <w:b/>
                <w:bCs/>
                <w:sz w:val="17"/>
                <w:szCs w:val="17"/>
              </w:rPr>
              <w:t>Access and after hours</w:t>
            </w:r>
          </w:p>
        </w:tc>
        <w:tc>
          <w:tcPr>
            <w:tcW w:w="83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2A0DD3DD" w14:textId="77777777" w:rsidR="00F34CF2" w:rsidRDefault="00D545A3">
            <w:pPr>
              <w:keepLines/>
              <w:spacing w:after="50" w:line="264" w:lineRule="auto"/>
            </w:pPr>
            <w:r>
              <w:rPr>
                <w:sz w:val="17"/>
                <w:szCs w:val="17"/>
              </w:rPr>
              <w:t>Hours that fit your shifts, including early starts and weekends. Walk-in visits, same-day urgent care, and typical wait times.</w:t>
            </w:r>
          </w:p>
          <w:p w14:paraId="6F859D53" w14:textId="77777777" w:rsidR="00F34CF2" w:rsidRDefault="00D545A3">
            <w:pPr>
              <w:keepLines/>
              <w:spacing w:line="264" w:lineRule="auto"/>
            </w:pPr>
            <w:r>
              <w:rPr>
                <w:sz w:val="17"/>
                <w:szCs w:val="17"/>
              </w:rPr>
              <w:t>Ask about after hours. When employees are hurt outside clinic hours, does the clinic recommend a secondary clinic, or is the emergency room preferred? Share the answer with employees.</w:t>
            </w:r>
          </w:p>
        </w:tc>
      </w:tr>
      <w:tr w:rsidR="00F34CF2" w14:paraId="2FF48A2C" w14:textId="77777777" w:rsidTr="004E403E">
        <w:trPr>
          <w:cantSplit/>
        </w:trPr>
        <w:tc>
          <w:tcPr>
            <w:tcW w:w="243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0E7F2FC7" w14:textId="77777777" w:rsidR="00F34CF2" w:rsidRPr="004E403E" w:rsidRDefault="00D545A3">
            <w:pPr>
              <w:keepLines/>
              <w:spacing w:line="264" w:lineRule="auto"/>
            </w:pPr>
            <w:r w:rsidRPr="004E403E">
              <w:rPr>
                <w:b/>
                <w:bCs/>
                <w:sz w:val="17"/>
                <w:szCs w:val="17"/>
              </w:rPr>
              <w:t>Return to work and accommodation</w:t>
            </w:r>
          </w:p>
        </w:tc>
        <w:tc>
          <w:tcPr>
            <w:tcW w:w="837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4058922D" w14:textId="77777777" w:rsidR="00F34CF2" w:rsidRDefault="00D545A3">
            <w:pPr>
              <w:keepLines/>
              <w:spacing w:after="50" w:line="264" w:lineRule="auto"/>
            </w:pPr>
            <w:r>
              <w:rPr>
                <w:sz w:val="17"/>
                <w:szCs w:val="17"/>
              </w:rPr>
              <w:t xml:space="preserve">Ask about the clinic’s philosophy on return to work. If you want the best chance to accommodate an injured employee, say so directly. Tell the clinic you want the opportunity to offer modified duty in any way you </w:t>
            </w:r>
            <w:proofErr w:type="gramStart"/>
            <w:r>
              <w:rPr>
                <w:sz w:val="17"/>
                <w:szCs w:val="17"/>
              </w:rPr>
              <w:t>can, and</w:t>
            </w:r>
            <w:proofErr w:type="gramEnd"/>
            <w:r>
              <w:rPr>
                <w:sz w:val="17"/>
                <w:szCs w:val="17"/>
              </w:rPr>
              <w:t xml:space="preserve"> share job descriptions.</w:t>
            </w:r>
          </w:p>
          <w:p w14:paraId="20EC9A9F" w14:textId="77777777" w:rsidR="00F34CF2" w:rsidRDefault="00D545A3">
            <w:pPr>
              <w:keepLines/>
              <w:spacing w:line="264" w:lineRule="auto"/>
            </w:pPr>
            <w:r>
              <w:rPr>
                <w:sz w:val="17"/>
                <w:szCs w:val="17"/>
              </w:rPr>
              <w:t xml:space="preserve">Look for clear work status and restrictions </w:t>
            </w:r>
            <w:proofErr w:type="gramStart"/>
            <w:r>
              <w:rPr>
                <w:sz w:val="17"/>
                <w:szCs w:val="17"/>
              </w:rPr>
              <w:t>at</w:t>
            </w:r>
            <w:proofErr w:type="gramEnd"/>
            <w:r>
              <w:rPr>
                <w:sz w:val="17"/>
                <w:szCs w:val="17"/>
              </w:rPr>
              <w:t xml:space="preserve"> every visit, sent promptly to you and your claims examiner, and a call to you before a doctor takes an employee off work.</w:t>
            </w:r>
          </w:p>
        </w:tc>
      </w:tr>
      <w:tr w:rsidR="00F34CF2" w14:paraId="77510F9D" w14:textId="77777777" w:rsidTr="004E403E">
        <w:trPr>
          <w:cantSplit/>
        </w:trPr>
        <w:tc>
          <w:tcPr>
            <w:tcW w:w="24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3658D9A" w14:textId="77777777" w:rsidR="00F34CF2" w:rsidRPr="004E403E" w:rsidRDefault="00D545A3">
            <w:pPr>
              <w:keepLines/>
              <w:spacing w:line="264" w:lineRule="auto"/>
            </w:pPr>
            <w:r w:rsidRPr="004E403E">
              <w:rPr>
                <w:b/>
                <w:bCs/>
                <w:sz w:val="17"/>
                <w:szCs w:val="17"/>
              </w:rPr>
              <w:t>Communication</w:t>
            </w:r>
          </w:p>
        </w:tc>
        <w:tc>
          <w:tcPr>
            <w:tcW w:w="83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9F6420E" w14:textId="77777777" w:rsidR="00F34CF2" w:rsidRDefault="00D545A3">
            <w:pPr>
              <w:keepLines/>
              <w:spacing w:line="264" w:lineRule="auto"/>
            </w:pPr>
            <w:r>
              <w:rPr>
                <w:sz w:val="17"/>
                <w:szCs w:val="17"/>
              </w:rPr>
              <w:t>A named staff contact who returns calls and reaches out when something unexpected happens, and doctors willing to answer questions.</w:t>
            </w:r>
          </w:p>
        </w:tc>
      </w:tr>
      <w:tr w:rsidR="00F34CF2" w14:paraId="1AC6C5D7" w14:textId="77777777" w:rsidTr="004E403E">
        <w:trPr>
          <w:cantSplit/>
        </w:trPr>
        <w:tc>
          <w:tcPr>
            <w:tcW w:w="243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7BD0F60A" w14:textId="77777777" w:rsidR="00F34CF2" w:rsidRPr="004E403E" w:rsidRDefault="00D545A3">
            <w:pPr>
              <w:keepLines/>
              <w:spacing w:line="264" w:lineRule="auto"/>
            </w:pPr>
            <w:r w:rsidRPr="004E403E">
              <w:rPr>
                <w:b/>
                <w:bCs/>
                <w:sz w:val="17"/>
                <w:szCs w:val="17"/>
              </w:rPr>
              <w:t>Workers’ comp experience</w:t>
            </w:r>
          </w:p>
        </w:tc>
        <w:tc>
          <w:tcPr>
            <w:tcW w:w="837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1A7BCF27" w14:textId="77777777" w:rsidR="00F34CF2" w:rsidRDefault="00D545A3">
            <w:pPr>
              <w:keepLines/>
              <w:spacing w:line="264" w:lineRule="auto"/>
            </w:pPr>
            <w:r>
              <w:rPr>
                <w:sz w:val="17"/>
                <w:szCs w:val="17"/>
              </w:rPr>
              <w:t>How much of the practice is workers’ compensation, and are any physicians board certified in occupational medicine? Does the clinic know California reporting requirements, such as the Doctor’s First Report (due within five working days of the first visit)?</w:t>
            </w:r>
          </w:p>
        </w:tc>
      </w:tr>
      <w:tr w:rsidR="00F34CF2" w14:paraId="3B9CF04A" w14:textId="77777777" w:rsidTr="004E403E">
        <w:trPr>
          <w:cantSplit/>
        </w:trPr>
        <w:tc>
          <w:tcPr>
            <w:tcW w:w="24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6A08532" w14:textId="77777777" w:rsidR="00F34CF2" w:rsidRPr="004E403E" w:rsidRDefault="00D545A3">
            <w:pPr>
              <w:keepLines/>
              <w:spacing w:line="264" w:lineRule="auto"/>
            </w:pPr>
            <w:r w:rsidRPr="004E403E">
              <w:rPr>
                <w:b/>
                <w:bCs/>
                <w:sz w:val="17"/>
                <w:szCs w:val="17"/>
              </w:rPr>
              <w:t>Credentials and history</w:t>
            </w:r>
          </w:p>
        </w:tc>
        <w:tc>
          <w:tcPr>
            <w:tcW w:w="83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6722C2ED" w14:textId="77777777" w:rsidR="00F34CF2" w:rsidRDefault="00D545A3">
            <w:pPr>
              <w:keepLines/>
              <w:spacing w:line="264" w:lineRule="auto"/>
            </w:pPr>
            <w:r>
              <w:rPr>
                <w:sz w:val="17"/>
                <w:szCs w:val="17"/>
              </w:rPr>
              <w:t>Verify each physician’s license on the Medical Board of California website. Ask about malpractice history, board complaints, and sanctions. Check the Division of Workers’ Compensation list of suspended or terminated providers. Ask whether the doctors can write final (permanent and stationary) reports that meet AMA Guides rating standards.</w:t>
            </w:r>
          </w:p>
        </w:tc>
      </w:tr>
      <w:tr w:rsidR="00F34CF2" w14:paraId="73A2C52F" w14:textId="77777777" w:rsidTr="004E403E">
        <w:trPr>
          <w:cantSplit/>
        </w:trPr>
        <w:tc>
          <w:tcPr>
            <w:tcW w:w="243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0EBB19D5" w14:textId="77777777" w:rsidR="00F34CF2" w:rsidRPr="004E403E" w:rsidRDefault="00D545A3">
            <w:pPr>
              <w:keepLines/>
              <w:spacing w:line="264" w:lineRule="auto"/>
            </w:pPr>
            <w:r w:rsidRPr="004E403E">
              <w:rPr>
                <w:b/>
                <w:bCs/>
                <w:sz w:val="17"/>
                <w:szCs w:val="17"/>
              </w:rPr>
              <w:t>Quality of care</w:t>
            </w:r>
          </w:p>
        </w:tc>
        <w:tc>
          <w:tcPr>
            <w:tcW w:w="837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3ADAB6C7" w14:textId="77777777" w:rsidR="00F34CF2" w:rsidRDefault="00D545A3">
            <w:pPr>
              <w:keepLines/>
              <w:spacing w:line="264" w:lineRule="auto"/>
            </w:pPr>
            <w:r>
              <w:rPr>
                <w:sz w:val="17"/>
                <w:szCs w:val="17"/>
              </w:rPr>
              <w:t>Evidence-based treatment, a change in course when recovery stalls, timely specialist referrals, and access to therapy and imaging. Ask what results the clinic tracks.</w:t>
            </w:r>
          </w:p>
        </w:tc>
      </w:tr>
      <w:tr w:rsidR="00F34CF2" w14:paraId="1E9F10E2" w14:textId="77777777" w:rsidTr="004E403E">
        <w:trPr>
          <w:cantSplit/>
        </w:trPr>
        <w:tc>
          <w:tcPr>
            <w:tcW w:w="243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4673948F" w14:textId="77777777" w:rsidR="00F34CF2" w:rsidRPr="004E403E" w:rsidRDefault="00D545A3">
            <w:pPr>
              <w:keepLines/>
              <w:spacing w:line="264" w:lineRule="auto"/>
            </w:pPr>
            <w:r w:rsidRPr="004E403E">
              <w:rPr>
                <w:b/>
                <w:bCs/>
                <w:sz w:val="17"/>
                <w:szCs w:val="17"/>
              </w:rPr>
              <w:t>Other services</w:t>
            </w:r>
          </w:p>
        </w:tc>
        <w:tc>
          <w:tcPr>
            <w:tcW w:w="837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B170EC9" w14:textId="77777777" w:rsidR="00F34CF2" w:rsidRDefault="00D545A3">
            <w:pPr>
              <w:keepLines/>
              <w:spacing w:line="264" w:lineRule="auto"/>
            </w:pPr>
            <w:r>
              <w:rPr>
                <w:sz w:val="17"/>
                <w:szCs w:val="17"/>
              </w:rPr>
              <w:t>Does the clinic also handle non-injury services such as DOT physicals, pre-employment drug screens, and respirator fit testing? One clinic for screening and injury care simplifies your workflow and strengthens the partnership. For drug and alcohol testing, confirm a dedicated collection restroom and an assigned medical review officer (MRO).</w:t>
            </w:r>
          </w:p>
        </w:tc>
      </w:tr>
    </w:tbl>
    <w:p w14:paraId="57577C1A" w14:textId="77777777" w:rsidR="00F34CF2" w:rsidRDefault="00D545A3">
      <w:pPr>
        <w:keepNext/>
        <w:pBdr>
          <w:bottom w:val="single" w:sz="8" w:space="2" w:color="0093C9"/>
        </w:pBdr>
        <w:spacing w:before="200" w:after="100"/>
      </w:pPr>
      <w:r>
        <w:rPr>
          <w:rFonts w:ascii="Tahoma" w:eastAsia="Tahoma" w:hAnsi="Tahoma" w:cs="Tahoma"/>
          <w:b/>
          <w:bCs/>
          <w:color w:val="005487"/>
          <w:sz w:val="25"/>
          <w:szCs w:val="25"/>
        </w:rPr>
        <w:t>Tips for running the evaluation</w:t>
      </w:r>
    </w:p>
    <w:p w14:paraId="5240CEA8" w14:textId="77777777" w:rsidR="00F34CF2" w:rsidRDefault="00D545A3">
      <w:pPr>
        <w:pStyle w:val="ListParagraph"/>
        <w:keepLines/>
        <w:numPr>
          <w:ilvl w:val="0"/>
          <w:numId w:val="4"/>
        </w:numPr>
        <w:spacing w:after="50" w:line="264" w:lineRule="auto"/>
      </w:pPr>
      <w:r>
        <w:rPr>
          <w:b/>
          <w:bCs/>
        </w:rPr>
        <w:t xml:space="preserve">Go in person. </w:t>
      </w:r>
      <w:r>
        <w:t xml:space="preserve">Meet the lead physician and the clinic </w:t>
      </w:r>
      <w:proofErr w:type="gramStart"/>
      <w:r>
        <w:t>administrator, and</w:t>
      </w:r>
      <w:proofErr w:type="gramEnd"/>
      <w:r>
        <w:t xml:space="preserve"> see whether the facility is clean and organized.</w:t>
      </w:r>
    </w:p>
    <w:p w14:paraId="1B44DB60" w14:textId="77777777" w:rsidR="00F34CF2" w:rsidRDefault="00D545A3">
      <w:pPr>
        <w:pStyle w:val="ListParagraph"/>
        <w:keepLines/>
        <w:numPr>
          <w:ilvl w:val="0"/>
          <w:numId w:val="4"/>
        </w:numPr>
        <w:spacing w:after="50" w:line="264" w:lineRule="auto"/>
      </w:pPr>
      <w:r>
        <w:rPr>
          <w:b/>
          <w:bCs/>
        </w:rPr>
        <w:t xml:space="preserve">Use the Clinic Evaluation Form as a guide. </w:t>
      </w:r>
      <w:r>
        <w:t>You do not need to complete every box. Focus on what matters for your agency.</w:t>
      </w:r>
    </w:p>
    <w:p w14:paraId="3BA0AB45" w14:textId="77777777" w:rsidR="00F34CF2" w:rsidRDefault="00D545A3">
      <w:pPr>
        <w:pStyle w:val="ListParagraph"/>
        <w:keepLines/>
        <w:numPr>
          <w:ilvl w:val="0"/>
          <w:numId w:val="4"/>
        </w:numPr>
        <w:spacing w:after="50" w:line="264" w:lineRule="auto"/>
      </w:pPr>
      <w:proofErr w:type="gramStart"/>
      <w:r>
        <w:rPr>
          <w:b/>
          <w:bCs/>
        </w:rPr>
        <w:t>Look</w:t>
      </w:r>
      <w:proofErr w:type="gramEnd"/>
      <w:r>
        <w:rPr>
          <w:b/>
          <w:bCs/>
        </w:rPr>
        <w:t xml:space="preserve"> for the best available clinic. </w:t>
      </w:r>
      <w:r>
        <w:t xml:space="preserve">Physicians are not evenly distributed across California, so choose from the providers </w:t>
      </w:r>
      <w:proofErr w:type="gramStart"/>
      <w:r>
        <w:t>actually in</w:t>
      </w:r>
      <w:proofErr w:type="gramEnd"/>
      <w:r>
        <w:t xml:space="preserve"> your area.</w:t>
      </w:r>
    </w:p>
    <w:p w14:paraId="1DD75527" w14:textId="77777777" w:rsidR="00F34CF2" w:rsidRDefault="00D545A3">
      <w:pPr>
        <w:pStyle w:val="ListParagraph"/>
        <w:keepLines/>
        <w:numPr>
          <w:ilvl w:val="0"/>
          <w:numId w:val="4"/>
        </w:numPr>
        <w:spacing w:after="50" w:line="264" w:lineRule="auto"/>
      </w:pPr>
      <w:r>
        <w:rPr>
          <w:b/>
          <w:bCs/>
        </w:rPr>
        <w:t xml:space="preserve">Ask for references. </w:t>
      </w:r>
      <w:r>
        <w:t>Talk with other public agencies that use the clinic and with employees who have been treated there.</w:t>
      </w:r>
    </w:p>
    <w:p w14:paraId="68EA7FE6" w14:textId="77777777" w:rsidR="00F34CF2" w:rsidRDefault="00D545A3">
      <w:pPr>
        <w:pStyle w:val="ListParagraph"/>
        <w:keepLines/>
        <w:numPr>
          <w:ilvl w:val="0"/>
          <w:numId w:val="4"/>
        </w:numPr>
        <w:spacing w:after="50" w:line="264" w:lineRule="auto"/>
      </w:pPr>
      <w:r>
        <w:rPr>
          <w:b/>
          <w:bCs/>
        </w:rPr>
        <w:t xml:space="preserve">Involve your team. </w:t>
      </w:r>
      <w:r>
        <w:t>Bring in HR, safety, and a supervisor. Your ACWA JPIA claims team can share how the clinic’s reports and communication have worked in practice, and we are glad to talk through what you find.</w:t>
      </w:r>
    </w:p>
    <w:p w14:paraId="07398661" w14:textId="77777777" w:rsidR="00F34CF2" w:rsidRDefault="00D545A3">
      <w:pPr>
        <w:pStyle w:val="ListParagraph"/>
        <w:keepLines/>
        <w:numPr>
          <w:ilvl w:val="0"/>
          <w:numId w:val="4"/>
        </w:numPr>
        <w:spacing w:after="80" w:line="264" w:lineRule="auto"/>
      </w:pPr>
      <w:r>
        <w:rPr>
          <w:b/>
          <w:bCs/>
        </w:rPr>
        <w:t xml:space="preserve">Revisit it. </w:t>
      </w:r>
      <w:r>
        <w:t>Review the relationship at least once a year and after any problem claim. Keep a backup clinic in mind.</w:t>
      </w:r>
    </w:p>
    <w:p w14:paraId="44E4F953" w14:textId="77777777" w:rsidR="00F34CF2" w:rsidRDefault="00D545A3">
      <w:pPr>
        <w:keepNext/>
        <w:pBdr>
          <w:bottom w:val="single" w:sz="8" w:space="2" w:color="0093C9"/>
        </w:pBdr>
        <w:spacing w:before="200" w:after="100"/>
      </w:pPr>
      <w:proofErr w:type="spellStart"/>
      <w:r>
        <w:rPr>
          <w:rFonts w:ascii="Tahoma" w:eastAsia="Tahoma" w:hAnsi="Tahoma" w:cs="Tahoma"/>
          <w:b/>
          <w:bCs/>
          <w:color w:val="005487"/>
          <w:sz w:val="25"/>
          <w:szCs w:val="25"/>
        </w:rPr>
        <w:t>Predesignation</w:t>
      </w:r>
      <w:proofErr w:type="spellEnd"/>
      <w:r>
        <w:rPr>
          <w:rFonts w:ascii="Tahoma" w:eastAsia="Tahoma" w:hAnsi="Tahoma" w:cs="Tahoma"/>
          <w:b/>
          <w:bCs/>
          <w:color w:val="005487"/>
          <w:sz w:val="25"/>
          <w:szCs w:val="25"/>
        </w:rPr>
        <w:t xml:space="preserve"> of a personal physician</w:t>
      </w:r>
    </w:p>
    <w:p w14:paraId="1F3DC6F0" w14:textId="77777777" w:rsidR="00F34CF2" w:rsidRDefault="00D545A3">
      <w:pPr>
        <w:keepLines/>
        <w:spacing w:after="60" w:line="264" w:lineRule="auto"/>
      </w:pPr>
      <w:r>
        <w:t>Before an injury, an employee can give you written notice that they want their personal physician to treat them for a work injury. When the requirements are met, your agency does not control that employee’s medical treatment. All of these must be true:</w:t>
      </w:r>
    </w:p>
    <w:p w14:paraId="20059A3D" w14:textId="77777777" w:rsidR="00F34CF2" w:rsidRDefault="00D545A3">
      <w:pPr>
        <w:pStyle w:val="ListParagraph"/>
        <w:keepLines/>
        <w:numPr>
          <w:ilvl w:val="0"/>
          <w:numId w:val="4"/>
        </w:numPr>
        <w:spacing w:after="40" w:line="264" w:lineRule="auto"/>
      </w:pPr>
      <w:r>
        <w:t>On the date of injury, the employee has health coverage for non-work injuries and illnesses.</w:t>
      </w:r>
    </w:p>
    <w:p w14:paraId="11FAE0B8" w14:textId="77777777" w:rsidR="00F34CF2" w:rsidRDefault="00D545A3">
      <w:pPr>
        <w:pStyle w:val="ListParagraph"/>
        <w:keepLines/>
        <w:numPr>
          <w:ilvl w:val="0"/>
          <w:numId w:val="4"/>
        </w:numPr>
        <w:spacing w:after="40" w:line="264" w:lineRule="auto"/>
      </w:pPr>
      <w:r>
        <w:t xml:space="preserve">The doctor (M.D., D.O., or medical group) is the employee’s regular physician, has previously directed the employee’s treatment, and keeps the medical records. The doctor must be a general practitioner or a board-certified or board-eligible internist, pediatrician, obstetrician-gynecologist, or family practitioner. A medical group can qualify if it is an integrated </w:t>
      </w:r>
      <w:proofErr w:type="gramStart"/>
      <w:r>
        <w:t>multispecialty</w:t>
      </w:r>
      <w:proofErr w:type="gramEnd"/>
      <w:r>
        <w:t xml:space="preserve"> group providing care mainly for non-work illnesses and injuries.</w:t>
      </w:r>
    </w:p>
    <w:p w14:paraId="608B9C0D" w14:textId="77777777" w:rsidR="00F34CF2" w:rsidRDefault="00D545A3">
      <w:pPr>
        <w:pStyle w:val="ListParagraph"/>
        <w:keepLines/>
        <w:numPr>
          <w:ilvl w:val="0"/>
          <w:numId w:val="4"/>
        </w:numPr>
        <w:spacing w:after="40" w:line="264" w:lineRule="auto"/>
      </w:pPr>
      <w:r>
        <w:t>Before the injury, the doctor agreed to treat the employee for work injuries.</w:t>
      </w:r>
    </w:p>
    <w:p w14:paraId="66EE9B2D" w14:textId="77777777" w:rsidR="00F34CF2" w:rsidRDefault="00D545A3">
      <w:pPr>
        <w:pStyle w:val="ListParagraph"/>
        <w:keepLines/>
        <w:numPr>
          <w:ilvl w:val="0"/>
          <w:numId w:val="4"/>
        </w:numPr>
        <w:spacing w:after="80" w:line="264" w:lineRule="auto"/>
      </w:pPr>
      <w:r>
        <w:t>Before the injury, the employee gave you written notice with the doctor’s name and business address.</w:t>
      </w:r>
    </w:p>
    <w:p w14:paraId="6AC4023C" w14:textId="77777777" w:rsidR="00F34CF2" w:rsidRDefault="00D545A3">
      <w:pPr>
        <w:keepLines/>
        <w:spacing w:after="80" w:line="264" w:lineRule="auto"/>
      </w:pPr>
      <w:r>
        <w:t xml:space="preserve">Employees can use DWC Form 9783 for this notice. The physician is not required to sign it, but if the physician does not, other documentation of the doctor’s agreement is required (Title 8, California Code of Regulations, section 9780.1(a)(3)). See our </w:t>
      </w:r>
      <w:proofErr w:type="spellStart"/>
      <w:r>
        <w:t>Predesignation</w:t>
      </w:r>
      <w:proofErr w:type="spellEnd"/>
      <w:r>
        <w:t xml:space="preserve"> of a Personal Physician guide for more.</w:t>
      </w:r>
    </w:p>
    <w:p w14:paraId="7C969F6B" w14:textId="77777777" w:rsidR="00F34CF2" w:rsidRDefault="00D545A3">
      <w:pPr>
        <w:keepNext/>
        <w:keepLines/>
        <w:spacing w:before="100" w:after="50" w:line="264" w:lineRule="auto"/>
      </w:pPr>
      <w:r>
        <w:rPr>
          <w:b/>
          <w:bCs/>
          <w:color w:val="005487"/>
          <w:sz w:val="20"/>
          <w:szCs w:val="20"/>
        </w:rPr>
        <w:t>What your agency should do</w:t>
      </w:r>
    </w:p>
    <w:p w14:paraId="396ED417" w14:textId="77777777" w:rsidR="00F34CF2" w:rsidRDefault="00D545A3">
      <w:pPr>
        <w:pStyle w:val="ListParagraph"/>
        <w:keepLines/>
        <w:numPr>
          <w:ilvl w:val="0"/>
          <w:numId w:val="4"/>
        </w:numPr>
        <w:spacing w:after="40" w:line="264" w:lineRule="auto"/>
      </w:pPr>
      <w:r>
        <w:t xml:space="preserve">Keep DWC Form 9783 </w:t>
      </w:r>
      <w:proofErr w:type="gramStart"/>
      <w:r>
        <w:t>available, and</w:t>
      </w:r>
      <w:proofErr w:type="gramEnd"/>
      <w:r>
        <w:t xml:space="preserve"> keep signed forms where whoever handles injury response can find them quickly.</w:t>
      </w:r>
    </w:p>
    <w:p w14:paraId="6BCB58E2" w14:textId="77777777" w:rsidR="00F34CF2" w:rsidRDefault="00D545A3">
      <w:pPr>
        <w:pStyle w:val="ListParagraph"/>
        <w:keepLines/>
        <w:numPr>
          <w:ilvl w:val="0"/>
          <w:numId w:val="4"/>
        </w:numPr>
        <w:spacing w:after="40" w:line="264" w:lineRule="auto"/>
      </w:pPr>
      <w:r>
        <w:t xml:space="preserve">Check for </w:t>
      </w:r>
      <w:proofErr w:type="gramStart"/>
      <w:r>
        <w:t xml:space="preserve">a </w:t>
      </w:r>
      <w:proofErr w:type="spellStart"/>
      <w:r>
        <w:t>predesignation</w:t>
      </w:r>
      <w:proofErr w:type="spellEnd"/>
      <w:proofErr w:type="gramEnd"/>
      <w:r>
        <w:t xml:space="preserve"> before you direct an injured employee to your clinic.</w:t>
      </w:r>
    </w:p>
    <w:p w14:paraId="731DD0D5" w14:textId="77777777" w:rsidR="00F34CF2" w:rsidRDefault="00D545A3">
      <w:pPr>
        <w:pStyle w:val="ListParagraph"/>
        <w:keepLines/>
        <w:numPr>
          <w:ilvl w:val="0"/>
          <w:numId w:val="4"/>
        </w:numPr>
        <w:spacing w:after="80" w:line="264" w:lineRule="auto"/>
      </w:pPr>
      <w:r>
        <w:t>If you are unsure whether one is valid, call your ACWA JPIA claims examiner before the employee is treated. We are happy to help.</w:t>
      </w:r>
    </w:p>
    <w:p w14:paraId="59E16999" w14:textId="77777777" w:rsidR="00F34CF2" w:rsidRDefault="00D545A3">
      <w:pPr>
        <w:keepNext/>
        <w:keepLines/>
        <w:spacing w:before="100" w:after="50" w:line="264" w:lineRule="auto"/>
      </w:pPr>
      <w:r>
        <w:rPr>
          <w:b/>
          <w:bCs/>
          <w:color w:val="005487"/>
          <w:sz w:val="20"/>
          <w:szCs w:val="20"/>
        </w:rPr>
        <w:t>Make sure employees know where to go</w:t>
      </w:r>
    </w:p>
    <w:p w14:paraId="379CF3EA" w14:textId="77777777" w:rsidR="00F34CF2" w:rsidRDefault="00D545A3">
      <w:pPr>
        <w:pStyle w:val="ListParagraph"/>
        <w:keepLines/>
        <w:numPr>
          <w:ilvl w:val="0"/>
          <w:numId w:val="4"/>
        </w:numPr>
        <w:spacing w:after="40" w:line="264" w:lineRule="auto"/>
      </w:pPr>
      <w:r>
        <w:t>Post the clinic’s name, address, phone number, hours, and after-hours instructions where employees will see them, such as break rooms and yards.</w:t>
      </w:r>
    </w:p>
    <w:p w14:paraId="1B462FFA" w14:textId="77777777" w:rsidR="00F34CF2" w:rsidRDefault="00D545A3">
      <w:pPr>
        <w:pStyle w:val="ListParagraph"/>
        <w:keepLines/>
        <w:numPr>
          <w:ilvl w:val="0"/>
          <w:numId w:val="4"/>
        </w:numPr>
        <w:spacing w:after="80" w:line="264" w:lineRule="auto"/>
      </w:pPr>
      <w:r>
        <w:t xml:space="preserve">Give the same information to new hires and </w:t>
      </w:r>
      <w:proofErr w:type="gramStart"/>
      <w:r>
        <w:t>supervisors, and</w:t>
      </w:r>
      <w:proofErr w:type="gramEnd"/>
      <w:r>
        <w:t xml:space="preserve"> give the clinic your reporting contacts.</w:t>
      </w:r>
    </w:p>
    <w:p w14:paraId="6EAB46BC" w14:textId="77777777" w:rsidR="00F34CF2" w:rsidRDefault="00F34CF2">
      <w:pPr>
        <w:spacing w:after="140" w:line="120" w:lineRule="auto"/>
      </w:pPr>
    </w:p>
    <w:p w14:paraId="0EFDF300" w14:textId="77777777" w:rsidR="004E403E" w:rsidRDefault="004E403E">
      <w:pPr>
        <w:spacing w:after="140" w:line="120" w:lineRule="auto"/>
      </w:pPr>
    </w:p>
    <w:p w14:paraId="5FFF0D28" w14:textId="77777777" w:rsidR="004E403E" w:rsidRDefault="004E403E">
      <w:pPr>
        <w:spacing w:after="140" w:line="120" w:lineRule="auto"/>
      </w:pPr>
    </w:p>
    <w:p w14:paraId="1B9B9E29" w14:textId="77777777" w:rsidR="004E403E" w:rsidRDefault="004E403E">
      <w:pPr>
        <w:spacing w:after="140" w:line="120" w:lineRule="auto"/>
      </w:pPr>
    </w:p>
    <w:p w14:paraId="327C15CB" w14:textId="77777777" w:rsidR="004E403E" w:rsidRDefault="004E403E">
      <w:pPr>
        <w:spacing w:after="140" w:line="120" w:lineRule="auto"/>
      </w:pPr>
    </w:p>
    <w:p w14:paraId="4E8E4B1B" w14:textId="77777777" w:rsidR="004E403E" w:rsidRDefault="004E403E">
      <w:pPr>
        <w:spacing w:after="140" w:line="120" w:lineRule="auto"/>
      </w:pPr>
    </w:p>
    <w:p w14:paraId="22B7E1F8" w14:textId="77777777" w:rsidR="004E403E" w:rsidRDefault="004E403E">
      <w:pPr>
        <w:spacing w:after="140" w:line="120" w:lineRule="auto"/>
      </w:pPr>
    </w:p>
    <w:p w14:paraId="49535921" w14:textId="77777777" w:rsidR="004E403E" w:rsidRDefault="004E403E">
      <w:pPr>
        <w:spacing w:after="140" w:line="120" w:lineRule="auto"/>
      </w:pPr>
    </w:p>
    <w:p w14:paraId="15B1E4C9" w14:textId="77777777" w:rsidR="004E403E" w:rsidRDefault="004E403E">
      <w:pPr>
        <w:spacing w:after="140" w:line="120" w:lineRule="auto"/>
      </w:pPr>
    </w:p>
    <w:p w14:paraId="52DC59A3" w14:textId="77777777" w:rsidR="004E403E" w:rsidRDefault="004E403E">
      <w:pPr>
        <w:spacing w:after="140" w:line="120" w:lineRule="auto"/>
      </w:pPr>
    </w:p>
    <w:p w14:paraId="27868C78" w14:textId="77777777" w:rsidR="004E403E" w:rsidRDefault="004E403E">
      <w:pPr>
        <w:spacing w:after="140" w:line="120" w:lineRule="auto"/>
      </w:pPr>
    </w:p>
    <w:p w14:paraId="5A22AA2D" w14:textId="77777777" w:rsidR="004E403E" w:rsidRDefault="004E403E">
      <w:pPr>
        <w:spacing w:after="140" w:line="120" w:lineRule="auto"/>
      </w:pPr>
    </w:p>
    <w:p w14:paraId="10080C3F" w14:textId="77777777" w:rsidR="004E403E" w:rsidRDefault="004E403E">
      <w:pPr>
        <w:spacing w:after="140" w:line="120" w:lineRule="auto"/>
      </w:pPr>
    </w:p>
    <w:p w14:paraId="36F03E5B" w14:textId="77777777" w:rsidR="004E403E" w:rsidRDefault="004E403E">
      <w:pPr>
        <w:spacing w:after="140" w:line="120" w:lineRule="auto"/>
      </w:pPr>
    </w:p>
    <w:p w14:paraId="2138EA49" w14:textId="77777777" w:rsidR="004E403E" w:rsidRDefault="004E403E">
      <w:pPr>
        <w:spacing w:after="140" w:line="120" w:lineRule="auto"/>
      </w:pPr>
    </w:p>
    <w:p w14:paraId="27E55CDC" w14:textId="77777777" w:rsidR="004E403E" w:rsidRDefault="004E403E">
      <w:pPr>
        <w:spacing w:after="140" w:line="120" w:lineRule="auto"/>
      </w:pPr>
    </w:p>
    <w:p w14:paraId="10219E31" w14:textId="77777777" w:rsidR="004E403E" w:rsidRDefault="004E403E">
      <w:pPr>
        <w:spacing w:after="140" w:line="120" w:lineRule="auto"/>
      </w:pPr>
    </w:p>
    <w:p w14:paraId="4B90657F" w14:textId="77777777" w:rsidR="004E403E" w:rsidRDefault="004E403E">
      <w:pPr>
        <w:spacing w:after="140" w:line="120" w:lineRule="auto"/>
      </w:pPr>
    </w:p>
    <w:p w14:paraId="7AB5D725" w14:textId="77777777" w:rsidR="004E403E" w:rsidRDefault="004E403E">
      <w:pPr>
        <w:spacing w:after="140" w:line="120" w:lineRule="auto"/>
      </w:pPr>
    </w:p>
    <w:p w14:paraId="3235E300" w14:textId="77777777" w:rsidR="004E403E" w:rsidRDefault="004E403E">
      <w:pPr>
        <w:spacing w:after="140" w:line="120" w:lineRule="auto"/>
      </w:pPr>
    </w:p>
    <w:p w14:paraId="6867401D" w14:textId="77777777" w:rsidR="004E403E" w:rsidRDefault="004E403E">
      <w:pPr>
        <w:spacing w:after="140" w:line="120" w:lineRule="auto"/>
      </w:pPr>
    </w:p>
    <w:p w14:paraId="728A6DDC" w14:textId="77777777" w:rsidR="004E403E" w:rsidRDefault="004E403E">
      <w:pPr>
        <w:spacing w:after="140" w:line="120" w:lineRule="auto"/>
      </w:pPr>
    </w:p>
    <w:p w14:paraId="427DE1C8" w14:textId="77777777" w:rsidR="004E403E" w:rsidRDefault="004E403E">
      <w:pPr>
        <w:spacing w:after="140" w:line="120" w:lineRule="auto"/>
      </w:pPr>
    </w:p>
    <w:p w14:paraId="58AFE297" w14:textId="77777777" w:rsidR="004E403E" w:rsidRDefault="004E403E">
      <w:pPr>
        <w:spacing w:after="140" w:line="120" w:lineRule="auto"/>
      </w:pPr>
    </w:p>
    <w:p w14:paraId="57FEE0F8" w14:textId="77777777" w:rsidR="004E403E" w:rsidRDefault="004E403E">
      <w:pPr>
        <w:spacing w:after="14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1274EE3E"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3BC58DFD" w14:textId="77777777" w:rsidR="00F34CF2" w:rsidRDefault="00D545A3">
            <w:pPr>
              <w:keepLines/>
              <w:spacing w:after="40" w:line="264" w:lineRule="auto"/>
            </w:pPr>
            <w:r>
              <w:rPr>
                <w:b/>
                <w:bCs/>
                <w:color w:val="FFFFFF"/>
                <w:sz w:val="20"/>
                <w:szCs w:val="20"/>
              </w:rPr>
              <w:t>Questions? Call us.</w:t>
            </w:r>
          </w:p>
          <w:p w14:paraId="24E4E7C5" w14:textId="77777777" w:rsidR="00F34CF2" w:rsidRDefault="00D545A3">
            <w:pPr>
              <w:keepLines/>
              <w:spacing w:after="20" w:line="264" w:lineRule="auto"/>
            </w:pPr>
            <w:r>
              <w:rPr>
                <w:color w:val="FFFFFF"/>
                <w:sz w:val="18"/>
                <w:szCs w:val="18"/>
              </w:rPr>
              <w:t>ACWA JPIA Workers’ Compensation Claims   |   Main phone: (916) 786-5742 or (800) 231‑5742</w:t>
            </w:r>
          </w:p>
          <w:p w14:paraId="7C9C47A1"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2AE472A7" w14:textId="77777777" w:rsidR="00F34CF2" w:rsidRDefault="00F34CF2">
      <w:pPr>
        <w:sectPr w:rsidR="00F34CF2">
          <w:footerReference w:type="default" r:id="rId17"/>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18E0646F"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90F3801" w14:textId="77777777" w:rsidR="00F34CF2" w:rsidRDefault="00D545A3">
            <w:r>
              <w:rPr>
                <w:noProof/>
              </w:rPr>
              <w:drawing>
                <wp:inline distT="0" distB="0" distL="0" distR="0" wp14:anchorId="611AD970" wp14:editId="5E148A7B">
                  <wp:extent cx="619125" cy="685800"/>
                  <wp:effectExtent l="0" t="0" r="0" b="0"/>
                  <wp:docPr id="357872061"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77E42ED7" w14:textId="5D16A19D" w:rsidR="00F34CF2" w:rsidRDefault="002B573F">
            <w:pPr>
              <w:keepLines/>
              <w:spacing w:after="6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07E5DBF4" w14:textId="77777777" w:rsidR="00F34CF2" w:rsidRDefault="00D545A3">
            <w:pPr>
              <w:keepLines/>
              <w:spacing w:after="20" w:line="276" w:lineRule="auto"/>
            </w:pPr>
            <w:proofErr w:type="spellStart"/>
            <w:r>
              <w:rPr>
                <w:rFonts w:ascii="Tahoma" w:eastAsia="Tahoma" w:hAnsi="Tahoma" w:cs="Tahoma"/>
                <w:b/>
                <w:bCs/>
                <w:color w:val="005487"/>
                <w:sz w:val="34"/>
                <w:szCs w:val="34"/>
              </w:rPr>
              <w:t>Predesignation</w:t>
            </w:r>
            <w:proofErr w:type="spellEnd"/>
            <w:r>
              <w:rPr>
                <w:rFonts w:ascii="Tahoma" w:eastAsia="Tahoma" w:hAnsi="Tahoma" w:cs="Tahoma"/>
                <w:b/>
                <w:bCs/>
                <w:color w:val="005487"/>
                <w:sz w:val="34"/>
                <w:szCs w:val="34"/>
              </w:rPr>
              <w:t xml:space="preserve"> of a Personal Physician</w:t>
            </w:r>
          </w:p>
          <w:p w14:paraId="1833DE35" w14:textId="77777777" w:rsidR="00F34CF2" w:rsidRDefault="00D545A3">
            <w:pPr>
              <w:keepLines/>
              <w:spacing w:line="264" w:lineRule="auto"/>
            </w:pPr>
            <w:r w:rsidRPr="002B573F">
              <w:t>What employers need to know: a plain-language guide for ACWA JPIA member agencies</w:t>
            </w:r>
          </w:p>
        </w:tc>
      </w:tr>
    </w:tbl>
    <w:p w14:paraId="7379AD3E" w14:textId="77777777" w:rsidR="00F34CF2" w:rsidRDefault="00F34CF2">
      <w:pPr>
        <w:pBdr>
          <w:bottom w:val="single" w:sz="12" w:space="1" w:color="FFC627"/>
        </w:pBdr>
        <w:spacing w:after="140"/>
      </w:pPr>
    </w:p>
    <w:p w14:paraId="1DF82933" w14:textId="77777777" w:rsidR="00F34CF2" w:rsidRDefault="00D545A3">
      <w:pPr>
        <w:keepLines/>
        <w:spacing w:after="80" w:line="264" w:lineRule="auto"/>
      </w:pPr>
      <w:r>
        <w:t xml:space="preserve">Many employees have a doctor they know and trust. In California, an employee may be able to see that doctor for a work injury, but only if the right steps are taken before the injury happens. This is called </w:t>
      </w:r>
      <w:proofErr w:type="spellStart"/>
      <w:r>
        <w:t>predesignation</w:t>
      </w:r>
      <w:proofErr w:type="spellEnd"/>
      <w:r>
        <w:t xml:space="preserve">. ACWA JPIA does not have an MPN or HCO, so this guide explains how </w:t>
      </w:r>
      <w:proofErr w:type="spellStart"/>
      <w:r>
        <w:t>predesignation</w:t>
      </w:r>
      <w:proofErr w:type="spellEnd"/>
      <w:r>
        <w:t xml:space="preserve"> works in that situation and points you to the official state forms.</w:t>
      </w:r>
    </w:p>
    <w:p w14:paraId="54513ECD" w14:textId="77777777" w:rsidR="00F34CF2" w:rsidRDefault="00D545A3">
      <w:pPr>
        <w:keepLines/>
        <w:spacing w:after="80" w:line="264" w:lineRule="auto"/>
      </w:pPr>
      <w:r>
        <w:rPr>
          <w:i/>
          <w:iCs/>
          <w:color w:val="435363"/>
        </w:rPr>
        <w:t>Different rules may apply to employers that have an MPN or HCO. Those rules are not covered here.</w:t>
      </w:r>
    </w:p>
    <w:p w14:paraId="4BE31DEE" w14:textId="1402E0A9"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 xml:space="preserve">What Does </w:t>
      </w:r>
      <w:proofErr w:type="spellStart"/>
      <w:r w:rsidRPr="004E403E">
        <w:rPr>
          <w:rFonts w:ascii="Tahoma" w:eastAsia="Tahoma" w:hAnsi="Tahoma" w:cs="Tahoma"/>
          <w:b/>
          <w:bCs/>
          <w:color w:val="005487"/>
          <w:sz w:val="25"/>
          <w:szCs w:val="25"/>
        </w:rPr>
        <w:t>Predesignation</w:t>
      </w:r>
      <w:proofErr w:type="spellEnd"/>
      <w:r w:rsidRPr="004E403E">
        <w:rPr>
          <w:rFonts w:ascii="Tahoma" w:eastAsia="Tahoma" w:hAnsi="Tahoma" w:cs="Tahoma"/>
          <w:b/>
          <w:bCs/>
          <w:color w:val="005487"/>
          <w:sz w:val="25"/>
          <w:szCs w:val="25"/>
        </w:rPr>
        <w:t xml:space="preserve"> Mean?</w:t>
      </w:r>
    </w:p>
    <w:p w14:paraId="63001D08" w14:textId="77777777" w:rsidR="00F34CF2" w:rsidRDefault="00D545A3">
      <w:pPr>
        <w:keepLines/>
        <w:spacing w:after="80" w:line="264" w:lineRule="auto"/>
      </w:pPr>
      <w:proofErr w:type="spellStart"/>
      <w:r>
        <w:t>Predesignation</w:t>
      </w:r>
      <w:proofErr w:type="spellEnd"/>
      <w:r>
        <w:t xml:space="preserve"> means an employee names a personal physician ahead of time, before any work injury. If the legal requirements are met, that physician can treat the employee for a future work-related injury or illness.</w:t>
      </w:r>
    </w:p>
    <w:p w14:paraId="1666B97D" w14:textId="77777777" w:rsidR="00F34CF2" w:rsidRDefault="00D545A3">
      <w:pPr>
        <w:keepLines/>
        <w:spacing w:after="80" w:line="264" w:lineRule="auto"/>
      </w:pPr>
      <w:r>
        <w:t xml:space="preserve">Without a valid </w:t>
      </w:r>
      <w:proofErr w:type="spellStart"/>
      <w:r>
        <w:t>predesignation</w:t>
      </w:r>
      <w:proofErr w:type="spellEnd"/>
      <w:r>
        <w:t xml:space="preserve">, the employer or claims administrator usually decides where the employee gets treatment at first. A valid </w:t>
      </w:r>
      <w:proofErr w:type="spellStart"/>
      <w:r>
        <w:t>predesignation</w:t>
      </w:r>
      <w:proofErr w:type="spellEnd"/>
      <w:r>
        <w:t xml:space="preserve"> can allow the employee to be treated by the named physician instead of going through that normal initial process.</w:t>
      </w:r>
    </w:p>
    <w:p w14:paraId="7DE6B45E" w14:textId="77777777" w:rsidR="00F34CF2" w:rsidRDefault="00D545A3">
      <w:pPr>
        <w:keepLines/>
        <w:spacing w:after="80" w:line="264" w:lineRule="auto"/>
      </w:pPr>
      <w:r>
        <w:rPr>
          <w:b/>
          <w:bCs/>
        </w:rPr>
        <w:t xml:space="preserve">Timing matters. </w:t>
      </w:r>
      <w:r>
        <w:t>The steps must be completed before the injury. An employee generally cannot wait until after getting hurt and then name a physician.</w:t>
      </w:r>
    </w:p>
    <w:p w14:paraId="16A270B0" w14:textId="64610896"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Who Can Be Predesignated?</w:t>
      </w:r>
    </w:p>
    <w:p w14:paraId="70C9D133" w14:textId="77777777" w:rsidR="00F34CF2" w:rsidRDefault="00D545A3">
      <w:pPr>
        <w:keepLines/>
        <w:spacing w:after="60" w:line="264" w:lineRule="auto"/>
      </w:pPr>
      <w:r>
        <w:t xml:space="preserve">Not every doctor qualifies. For a personal physician </w:t>
      </w:r>
      <w:proofErr w:type="spellStart"/>
      <w:r>
        <w:t>predesignation</w:t>
      </w:r>
      <w:proofErr w:type="spellEnd"/>
      <w:r>
        <w:t xml:space="preserve"> to be valid, all four of the following must be true:</w:t>
      </w:r>
    </w:p>
    <w:p w14:paraId="096B7363" w14:textId="77777777" w:rsidR="00F34CF2" w:rsidRDefault="00D545A3">
      <w:pPr>
        <w:pStyle w:val="ListParagraph"/>
        <w:keepLines/>
        <w:numPr>
          <w:ilvl w:val="0"/>
          <w:numId w:val="9"/>
        </w:numPr>
        <w:spacing w:after="50" w:line="264" w:lineRule="auto"/>
      </w:pPr>
      <w:r>
        <w:rPr>
          <w:b/>
          <w:bCs/>
        </w:rPr>
        <w:t xml:space="preserve">Health care coverage. </w:t>
      </w:r>
      <w:r>
        <w:t>The employee has health care coverage for non-work-related injuries or illnesses on the date of injury.</w:t>
      </w:r>
    </w:p>
    <w:p w14:paraId="7A365921" w14:textId="77777777" w:rsidR="00F34CF2" w:rsidRDefault="00D545A3">
      <w:pPr>
        <w:pStyle w:val="ListParagraph"/>
        <w:keepLines/>
        <w:numPr>
          <w:ilvl w:val="0"/>
          <w:numId w:val="9"/>
        </w:numPr>
        <w:spacing w:after="50" w:line="264" w:lineRule="auto"/>
      </w:pPr>
      <w:r>
        <w:rPr>
          <w:b/>
          <w:bCs/>
        </w:rPr>
        <w:t xml:space="preserve">Regular physician. </w:t>
      </w:r>
      <w:r>
        <w:t xml:space="preserve">The doctor is the employee’s regular physician and primary care physician, such as a general practitioner, family practitioner, internist, pediatrician, or OB-GYN. The doctor has previously directed the </w:t>
      </w:r>
      <w:proofErr w:type="gramStart"/>
      <w:r>
        <w:t>employee’s</w:t>
      </w:r>
      <w:proofErr w:type="gramEnd"/>
      <w:r>
        <w:t xml:space="preserve"> medical treatment and has kept the </w:t>
      </w:r>
      <w:proofErr w:type="gramStart"/>
      <w:r>
        <w:t>employee’s</w:t>
      </w:r>
      <w:proofErr w:type="gramEnd"/>
      <w:r>
        <w:t xml:space="preserve"> medical records. A qualifying medical group may also be designated under the applicable requirements.</w:t>
      </w:r>
    </w:p>
    <w:p w14:paraId="120641B9" w14:textId="77777777" w:rsidR="00F34CF2" w:rsidRDefault="00D545A3">
      <w:pPr>
        <w:pStyle w:val="ListParagraph"/>
        <w:keepLines/>
        <w:numPr>
          <w:ilvl w:val="0"/>
          <w:numId w:val="9"/>
        </w:numPr>
        <w:spacing w:after="50" w:line="264" w:lineRule="auto"/>
      </w:pPr>
      <w:r>
        <w:rPr>
          <w:b/>
          <w:bCs/>
        </w:rPr>
        <w:t xml:space="preserve">Physician agreement. </w:t>
      </w:r>
      <w:r>
        <w:t>The physician agreed, before the injury, to treat the employee for a work-related injury or illness.</w:t>
      </w:r>
    </w:p>
    <w:p w14:paraId="15141E11" w14:textId="77777777" w:rsidR="00F34CF2" w:rsidRDefault="00D545A3">
      <w:pPr>
        <w:pStyle w:val="ListParagraph"/>
        <w:keepLines/>
        <w:numPr>
          <w:ilvl w:val="0"/>
          <w:numId w:val="9"/>
        </w:numPr>
        <w:spacing w:after="80" w:line="264" w:lineRule="auto"/>
      </w:pPr>
      <w:r>
        <w:rPr>
          <w:b/>
          <w:bCs/>
        </w:rPr>
        <w:t xml:space="preserve">Written notice. </w:t>
      </w:r>
      <w:r>
        <w:t>Before the injury, the employee told the employer in writing that the employee wants this physician to provide treatment. The notice includes the physician’s name and business address.</w:t>
      </w:r>
    </w:p>
    <w:p w14:paraId="3FD22D12" w14:textId="77777777" w:rsidR="00F34CF2" w:rsidRDefault="00D545A3">
      <w:pPr>
        <w:keepLines/>
        <w:spacing w:after="100" w:line="264" w:lineRule="auto"/>
      </w:pPr>
      <w:r>
        <w:t xml:space="preserve">Employees may use DWC Form 9783, Notice of </w:t>
      </w:r>
      <w:proofErr w:type="spellStart"/>
      <w:r>
        <w:t>Predesignation</w:t>
      </w:r>
      <w:proofErr w:type="spellEnd"/>
      <w:r>
        <w:t xml:space="preserve"> of Personal Physician, to give this notice. The physician may sign the form to show agreement. If the physician or medical group does not sign it, the employee needs other documentation showing the physician agreed to the </w:t>
      </w:r>
      <w:proofErr w:type="spellStart"/>
      <w:r>
        <w:t>predesignation</w:t>
      </w:r>
      <w:proofErr w:type="spellEnd"/>
      <w:r>
        <w: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65DA73EF" w14:textId="77777777">
        <w:trPr>
          <w:cantSplit/>
        </w:trPr>
        <w:tc>
          <w:tcPr>
            <w:tcW w:w="10800" w:type="dxa"/>
            <w:tcBorders>
              <w:top w:val="none" w:sz="0" w:space="0" w:color="FFFFFF"/>
              <w:left w:val="single" w:sz="36" w:space="0" w:color="FFC627"/>
              <w:bottom w:val="none" w:sz="0" w:space="0" w:color="FFFFFF"/>
              <w:right w:val="none" w:sz="0" w:space="0" w:color="FFFFFF"/>
            </w:tcBorders>
            <w:shd w:val="clear" w:color="auto" w:fill="FFF4D1"/>
            <w:tcMar>
              <w:top w:w="100" w:type="dxa"/>
              <w:left w:w="220" w:type="dxa"/>
              <w:bottom w:w="100" w:type="dxa"/>
              <w:right w:w="200" w:type="dxa"/>
            </w:tcMar>
          </w:tcPr>
          <w:p w14:paraId="7D17DC88" w14:textId="77777777" w:rsidR="00F34CF2" w:rsidRDefault="00D545A3">
            <w:pPr>
              <w:keepLines/>
              <w:spacing w:after="50" w:line="264" w:lineRule="auto"/>
            </w:pPr>
            <w:r>
              <w:rPr>
                <w:b/>
                <w:bCs/>
                <w:color w:val="005487"/>
                <w:sz w:val="21"/>
                <w:szCs w:val="21"/>
              </w:rPr>
              <w:t>Practical tip</w:t>
            </w:r>
          </w:p>
          <w:p w14:paraId="17745B2C" w14:textId="77777777" w:rsidR="00F34CF2" w:rsidRDefault="00D545A3">
            <w:pPr>
              <w:keepLines/>
              <w:spacing w:line="264" w:lineRule="auto"/>
            </w:pPr>
            <w:r>
              <w:t xml:space="preserve">If an employee gives you a </w:t>
            </w:r>
            <w:proofErr w:type="spellStart"/>
            <w:r>
              <w:t>predesignation</w:t>
            </w:r>
            <w:proofErr w:type="spellEnd"/>
            <w:r>
              <w:t>, keep a copy of the form and any documentation of the physician’s agreement in the employee’s file. Note the date you received it. If a work injury is later reported, share these documents with ACWA JPIA as soon as possible.</w:t>
            </w:r>
          </w:p>
        </w:tc>
      </w:tr>
    </w:tbl>
    <w:p w14:paraId="089E8692" w14:textId="7ACEB572"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When Does the Employee Need to Do This?</w:t>
      </w:r>
    </w:p>
    <w:p w14:paraId="449D5459" w14:textId="77777777" w:rsidR="00F34CF2" w:rsidRDefault="00D545A3">
      <w:pPr>
        <w:keepLines/>
        <w:spacing w:after="80" w:line="264" w:lineRule="auto"/>
      </w:pPr>
      <w:r>
        <w:rPr>
          <w:b/>
          <w:bCs/>
        </w:rPr>
        <w:t xml:space="preserve">Before the injury. </w:t>
      </w:r>
      <w:r>
        <w:t>This is the most important point. The written notice, the physician’s agreement, and the employee’s health care coverage all need to be in place before the work injury happens.</w:t>
      </w:r>
    </w:p>
    <w:p w14:paraId="62B9B4D8" w14:textId="77777777" w:rsidR="00F34CF2" w:rsidRDefault="00D545A3">
      <w:pPr>
        <w:keepLines/>
        <w:spacing w:after="80" w:line="264" w:lineRule="auto"/>
      </w:pPr>
      <w:r>
        <w:t xml:space="preserve">If an employee names a doctor after being hurt, that is generally too late for a personal physician </w:t>
      </w:r>
      <w:proofErr w:type="spellStart"/>
      <w:r>
        <w:t>predesignation</w:t>
      </w:r>
      <w:proofErr w:type="spellEnd"/>
      <w:r>
        <w:t>. The employee cannot go back and predesignate after the fact. If this situation comes up, contact ACWA JPIA for guidance.</w:t>
      </w:r>
    </w:p>
    <w:p w14:paraId="095BAC7F" w14:textId="1E633C48"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Does the Form Need to Be Completed Every Year?</w:t>
      </w:r>
    </w:p>
    <w:p w14:paraId="1CF53870" w14:textId="77777777" w:rsidR="00F34CF2" w:rsidRDefault="00D545A3">
      <w:pPr>
        <w:keepLines/>
        <w:spacing w:after="80" w:line="264" w:lineRule="auto"/>
      </w:pPr>
      <w:r>
        <w:t xml:space="preserve">Generally, no. In the situation covered here (no MPN and no HCO), there is generally no requirement for employees to complete a new </w:t>
      </w:r>
      <w:proofErr w:type="spellStart"/>
      <w:r>
        <w:t>predesignation</w:t>
      </w:r>
      <w:proofErr w:type="spellEnd"/>
      <w:r>
        <w:t xml:space="preserve"> form just because another year has passed.</w:t>
      </w:r>
    </w:p>
    <w:p w14:paraId="0682F24A" w14:textId="77777777" w:rsidR="00F34CF2" w:rsidRDefault="00D545A3">
      <w:pPr>
        <w:keepLines/>
        <w:spacing w:after="80" w:line="264" w:lineRule="auto"/>
      </w:pPr>
      <w:r>
        <w:t xml:space="preserve">What employers do need to do is give employees information about their workers’ compensation medical-care rights, including information about </w:t>
      </w:r>
      <w:proofErr w:type="spellStart"/>
      <w:r>
        <w:t>predesignation</w:t>
      </w:r>
      <w:proofErr w:type="spellEnd"/>
      <w:r>
        <w:t>, as California law requires. New employees generally receive this information when they are hired or by the end of the first pay period.</w:t>
      </w:r>
    </w:p>
    <w:p w14:paraId="6895ACF0" w14:textId="77777777" w:rsidR="00F34CF2" w:rsidRDefault="00D545A3">
      <w:pPr>
        <w:keepLines/>
        <w:spacing w:after="80" w:line="264" w:lineRule="auto"/>
      </w:pPr>
      <w:r>
        <w:t>An employee who wants to change the designated physician should give the employer a new valid designation before an injury occurs.</w:t>
      </w:r>
    </w:p>
    <w:p w14:paraId="51186BE5" w14:textId="0A917CE3"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What Happens if an Employee Does Not Predesignate a Physician?</w:t>
      </w:r>
    </w:p>
    <w:p w14:paraId="30F021EF" w14:textId="77777777" w:rsidR="00F34CF2" w:rsidRDefault="00D545A3">
      <w:pPr>
        <w:keepLines/>
        <w:spacing w:after="80" w:line="264" w:lineRule="auto"/>
      </w:pPr>
      <w:r>
        <w:t xml:space="preserve">When there is no valid </w:t>
      </w:r>
      <w:proofErr w:type="spellStart"/>
      <w:r>
        <w:t>predesignation</w:t>
      </w:r>
      <w:proofErr w:type="spellEnd"/>
      <w:r>
        <w:t xml:space="preserve"> and the employer does not have an MPN, the employer or </w:t>
      </w:r>
      <w:proofErr w:type="gramStart"/>
      <w:r>
        <w:t>claims</w:t>
      </w:r>
      <w:proofErr w:type="gramEnd"/>
      <w:r>
        <w:t xml:space="preserve"> administrator generally has the right to select and control medical treatment during the first 30 days after the employer learns of the injury. After that period, the employee generally has additional rights to select a treating physician, subject to workers’ compensation requirements.</w:t>
      </w:r>
    </w:p>
    <w:p w14:paraId="07529D54" w14:textId="77777777" w:rsidR="00F34CF2" w:rsidRDefault="00D545A3">
      <w:pPr>
        <w:keepLines/>
        <w:spacing w:after="80" w:line="264" w:lineRule="auto"/>
      </w:pPr>
      <w:r>
        <w:t xml:space="preserve">A valid </w:t>
      </w:r>
      <w:proofErr w:type="spellStart"/>
      <w:r>
        <w:t>predesignation</w:t>
      </w:r>
      <w:proofErr w:type="spellEnd"/>
      <w:r>
        <w:t xml:space="preserve"> changes the starting point. The employee may receive treatment from the predesignated physician instead of going through the normal initial employer-selected treatment process.</w:t>
      </w:r>
    </w:p>
    <w:p w14:paraId="076A4848" w14:textId="01542A99"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Two Different California Forms</w:t>
      </w:r>
    </w:p>
    <w:p w14:paraId="13639E71" w14:textId="77777777" w:rsidR="00F34CF2" w:rsidRDefault="00D545A3">
      <w:pPr>
        <w:keepLines/>
        <w:spacing w:after="100" w:line="264" w:lineRule="auto"/>
      </w:pPr>
      <w:r>
        <w:t xml:space="preserve">The state has two </w:t>
      </w:r>
      <w:proofErr w:type="spellStart"/>
      <w:r>
        <w:t>predesignation</w:t>
      </w:r>
      <w:proofErr w:type="spellEnd"/>
      <w:r>
        <w:t xml:space="preserve">-related forms. They serve different purposes and do not give the </w:t>
      </w:r>
      <w:proofErr w:type="gramStart"/>
      <w:r>
        <w:t>employee</w:t>
      </w:r>
      <w:proofErr w:type="gramEnd"/>
      <w:r>
        <w:t xml:space="preserve"> the same rights. Please do not treat them as interchangeable.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4300"/>
        <w:gridCol w:w="4300"/>
      </w:tblGrid>
      <w:tr w:rsidR="00F34CF2" w14:paraId="4544D267" w14:textId="77777777">
        <w:trPr>
          <w:cantSplit/>
          <w:tblHeader/>
        </w:trPr>
        <w:tc>
          <w:tcPr>
            <w:tcW w:w="22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6FC215F0" w14:textId="77777777" w:rsidR="00F34CF2" w:rsidRDefault="00F34CF2">
            <w:pPr>
              <w:keepLines/>
              <w:spacing w:line="264" w:lineRule="auto"/>
            </w:pPr>
          </w:p>
        </w:tc>
        <w:tc>
          <w:tcPr>
            <w:tcW w:w="43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03D07D92" w14:textId="77777777" w:rsidR="00F34CF2" w:rsidRDefault="00D545A3">
            <w:pPr>
              <w:keepLines/>
              <w:spacing w:line="264" w:lineRule="auto"/>
            </w:pPr>
            <w:r>
              <w:rPr>
                <w:b/>
                <w:bCs/>
                <w:color w:val="FFFFFF"/>
                <w:sz w:val="17"/>
                <w:szCs w:val="17"/>
              </w:rPr>
              <w:t>DWC Form 9783</w:t>
            </w:r>
          </w:p>
        </w:tc>
        <w:tc>
          <w:tcPr>
            <w:tcW w:w="43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706DF45F" w14:textId="77777777" w:rsidR="00F34CF2" w:rsidRDefault="00D545A3">
            <w:pPr>
              <w:keepLines/>
              <w:spacing w:line="264" w:lineRule="auto"/>
            </w:pPr>
            <w:r>
              <w:rPr>
                <w:b/>
                <w:bCs/>
                <w:color w:val="FFFFFF"/>
                <w:sz w:val="17"/>
                <w:szCs w:val="17"/>
              </w:rPr>
              <w:t>DWC Form 9783.1</w:t>
            </w:r>
          </w:p>
        </w:tc>
      </w:tr>
      <w:tr w:rsidR="00F34CF2" w14:paraId="0C5E755E" w14:textId="77777777">
        <w:trPr>
          <w:cantSplit/>
        </w:trPr>
        <w:tc>
          <w:tcPr>
            <w:tcW w:w="22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C4896DA" w14:textId="77777777" w:rsidR="00F34CF2" w:rsidRDefault="00D545A3">
            <w:pPr>
              <w:keepLines/>
              <w:spacing w:line="264" w:lineRule="auto"/>
            </w:pPr>
            <w:r>
              <w:rPr>
                <w:b/>
                <w:bCs/>
                <w:sz w:val="17"/>
                <w:szCs w:val="17"/>
              </w:rPr>
              <w:t>Form name</w:t>
            </w:r>
          </w:p>
        </w:tc>
        <w:tc>
          <w:tcPr>
            <w:tcW w:w="43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07D01672" w14:textId="77777777" w:rsidR="00F34CF2" w:rsidRDefault="00D545A3">
            <w:pPr>
              <w:keepLines/>
              <w:spacing w:line="264" w:lineRule="auto"/>
            </w:pPr>
            <w:proofErr w:type="spellStart"/>
            <w:r>
              <w:rPr>
                <w:sz w:val="17"/>
                <w:szCs w:val="17"/>
              </w:rPr>
              <w:t>Predesignation</w:t>
            </w:r>
            <w:proofErr w:type="spellEnd"/>
            <w:r>
              <w:rPr>
                <w:sz w:val="17"/>
                <w:szCs w:val="17"/>
              </w:rPr>
              <w:t xml:space="preserve"> of Personal Physician</w:t>
            </w:r>
          </w:p>
        </w:tc>
        <w:tc>
          <w:tcPr>
            <w:tcW w:w="43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4F9C098" w14:textId="77777777" w:rsidR="00F34CF2" w:rsidRDefault="00D545A3">
            <w:pPr>
              <w:keepLines/>
              <w:spacing w:line="264" w:lineRule="auto"/>
            </w:pPr>
            <w:r>
              <w:rPr>
                <w:sz w:val="17"/>
                <w:szCs w:val="17"/>
              </w:rPr>
              <w:t>Notice of Personal Chiropractor or Personal Acupuncturist</w:t>
            </w:r>
          </w:p>
        </w:tc>
      </w:tr>
      <w:tr w:rsidR="00F34CF2" w14:paraId="481291F1" w14:textId="77777777" w:rsidTr="004E403E">
        <w:trPr>
          <w:cantSplit/>
        </w:trPr>
        <w:tc>
          <w:tcPr>
            <w:tcW w:w="220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1EC94B13" w14:textId="77777777" w:rsidR="00F34CF2" w:rsidRDefault="00D545A3">
            <w:pPr>
              <w:keepLines/>
              <w:spacing w:line="264" w:lineRule="auto"/>
            </w:pPr>
            <w:r>
              <w:rPr>
                <w:b/>
                <w:bCs/>
                <w:sz w:val="17"/>
                <w:szCs w:val="17"/>
              </w:rPr>
              <w:t>Who it covers</w:t>
            </w:r>
          </w:p>
        </w:tc>
        <w:tc>
          <w:tcPr>
            <w:tcW w:w="430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2B51ED06" w14:textId="77777777" w:rsidR="00F34CF2" w:rsidRDefault="00D545A3">
            <w:pPr>
              <w:keepLines/>
              <w:spacing w:line="264" w:lineRule="auto"/>
            </w:pPr>
            <w:r>
              <w:rPr>
                <w:sz w:val="17"/>
                <w:szCs w:val="17"/>
              </w:rPr>
              <w:t>A qualifying personal M.D., D.O., or qualifying medical group</w:t>
            </w:r>
          </w:p>
        </w:tc>
        <w:tc>
          <w:tcPr>
            <w:tcW w:w="430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00FEBFD9" w14:textId="77777777" w:rsidR="00F34CF2" w:rsidRDefault="00D545A3">
            <w:pPr>
              <w:keepLines/>
              <w:spacing w:line="264" w:lineRule="auto"/>
            </w:pPr>
            <w:r>
              <w:rPr>
                <w:sz w:val="17"/>
                <w:szCs w:val="17"/>
              </w:rPr>
              <w:t>A personal chiropractor or personal acupuncturist</w:t>
            </w:r>
          </w:p>
        </w:tc>
      </w:tr>
      <w:tr w:rsidR="00F34CF2" w14:paraId="18EE0358" w14:textId="77777777">
        <w:trPr>
          <w:cantSplit/>
        </w:trPr>
        <w:tc>
          <w:tcPr>
            <w:tcW w:w="22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0B75A78B" w14:textId="77777777" w:rsidR="00F34CF2" w:rsidRDefault="00D545A3">
            <w:pPr>
              <w:keepLines/>
              <w:spacing w:line="264" w:lineRule="auto"/>
            </w:pPr>
            <w:r>
              <w:rPr>
                <w:b/>
                <w:bCs/>
                <w:sz w:val="17"/>
                <w:szCs w:val="17"/>
              </w:rPr>
              <w:t>What the employee provides</w:t>
            </w:r>
          </w:p>
        </w:tc>
        <w:tc>
          <w:tcPr>
            <w:tcW w:w="43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BA92808" w14:textId="77777777" w:rsidR="00F34CF2" w:rsidRDefault="00D545A3">
            <w:pPr>
              <w:keepLines/>
              <w:spacing w:line="264" w:lineRule="auto"/>
            </w:pPr>
            <w:r>
              <w:rPr>
                <w:sz w:val="17"/>
                <w:szCs w:val="17"/>
              </w:rPr>
              <w:t>Written notice before the injury, plus the physician’s agreement to treat work injuries</w:t>
            </w:r>
          </w:p>
        </w:tc>
        <w:tc>
          <w:tcPr>
            <w:tcW w:w="43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63719F02" w14:textId="77777777" w:rsidR="00F34CF2" w:rsidRDefault="00D545A3">
            <w:pPr>
              <w:keepLines/>
              <w:spacing w:line="264" w:lineRule="auto"/>
            </w:pPr>
            <w:r>
              <w:rPr>
                <w:sz w:val="17"/>
                <w:szCs w:val="17"/>
              </w:rPr>
              <w:t>The provider’s name and business address, in writing, before the injury</w:t>
            </w:r>
          </w:p>
        </w:tc>
      </w:tr>
      <w:tr w:rsidR="00F34CF2" w14:paraId="2E4D9BE2" w14:textId="77777777" w:rsidTr="004E403E">
        <w:trPr>
          <w:cantSplit/>
        </w:trPr>
        <w:tc>
          <w:tcPr>
            <w:tcW w:w="220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7E0304DB" w14:textId="77777777" w:rsidR="00F34CF2" w:rsidRDefault="00D545A3">
            <w:pPr>
              <w:keepLines/>
              <w:spacing w:line="264" w:lineRule="auto"/>
            </w:pPr>
            <w:r>
              <w:rPr>
                <w:b/>
                <w:bCs/>
                <w:sz w:val="17"/>
                <w:szCs w:val="17"/>
              </w:rPr>
              <w:t>After an injury</w:t>
            </w:r>
          </w:p>
        </w:tc>
        <w:tc>
          <w:tcPr>
            <w:tcW w:w="430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54DE471C" w14:textId="77777777" w:rsidR="00F34CF2" w:rsidRDefault="00D545A3">
            <w:pPr>
              <w:keepLines/>
              <w:spacing w:line="264" w:lineRule="auto"/>
            </w:pPr>
            <w:r>
              <w:rPr>
                <w:sz w:val="17"/>
                <w:szCs w:val="17"/>
              </w:rPr>
              <w:t>If all requirements are met, the employee may be treated by the predesignated physician instead of the normal initial employer-selected process</w:t>
            </w:r>
          </w:p>
        </w:tc>
        <w:tc>
          <w:tcPr>
            <w:tcW w:w="4300" w:type="dxa"/>
            <w:tcBorders>
              <w:top w:val="none" w:sz="0" w:space="0" w:color="FFFFFF"/>
              <w:left w:val="none" w:sz="0" w:space="0" w:color="FFFFFF"/>
              <w:bottom w:val="single" w:sz="4" w:space="0" w:color="D5DCE2"/>
              <w:right w:val="none" w:sz="0" w:space="0" w:color="FFFFFF"/>
            </w:tcBorders>
            <w:shd w:val="clear" w:color="auto" w:fill="E8E8E8" w:themeFill="background2"/>
            <w:tcMar>
              <w:top w:w="70" w:type="dxa"/>
              <w:left w:w="120" w:type="dxa"/>
              <w:bottom w:w="70" w:type="dxa"/>
              <w:right w:w="120" w:type="dxa"/>
            </w:tcMar>
          </w:tcPr>
          <w:p w14:paraId="6E5AD942" w14:textId="77777777" w:rsidR="00F34CF2" w:rsidRDefault="00D545A3">
            <w:pPr>
              <w:keepLines/>
              <w:spacing w:line="264" w:lineRule="auto"/>
            </w:pPr>
            <w:r>
              <w:rPr>
                <w:sz w:val="17"/>
                <w:szCs w:val="17"/>
              </w:rPr>
              <w:t>The claims administrator generally selects treatment for the first 30 days. Afterward, the employee may request a transfer to the named provider</w:t>
            </w:r>
          </w:p>
        </w:tc>
      </w:tr>
    </w:tbl>
    <w:p w14:paraId="7261FDF2" w14:textId="77777777" w:rsidR="00F34CF2" w:rsidRDefault="00D545A3">
      <w:pPr>
        <w:keepNext/>
        <w:keepLines/>
        <w:spacing w:before="160" w:after="50" w:line="264" w:lineRule="auto"/>
      </w:pPr>
      <w:r>
        <w:rPr>
          <w:b/>
          <w:bCs/>
          <w:color w:val="005487"/>
          <w:sz w:val="20"/>
          <w:szCs w:val="20"/>
        </w:rPr>
        <w:t xml:space="preserve">DWC Form 9783: </w:t>
      </w:r>
      <w:proofErr w:type="spellStart"/>
      <w:r>
        <w:rPr>
          <w:b/>
          <w:bCs/>
          <w:color w:val="005487"/>
          <w:sz w:val="20"/>
          <w:szCs w:val="20"/>
        </w:rPr>
        <w:t>Predesignation</w:t>
      </w:r>
      <w:proofErr w:type="spellEnd"/>
      <w:r>
        <w:rPr>
          <w:b/>
          <w:bCs/>
          <w:color w:val="005487"/>
          <w:sz w:val="20"/>
          <w:szCs w:val="20"/>
        </w:rPr>
        <w:t xml:space="preserve"> of Personal Physician</w:t>
      </w:r>
    </w:p>
    <w:p w14:paraId="34582CBE" w14:textId="77777777" w:rsidR="00F34CF2" w:rsidRDefault="00D545A3">
      <w:pPr>
        <w:keepLines/>
        <w:spacing w:after="80" w:line="264" w:lineRule="auto"/>
      </w:pPr>
      <w:r>
        <w:t>This is the form for predesignating a qualifying personal M.D., D.O., or qualifying medical group. In plain terms, the employee needs health care coverage for non-work-related injuries or illnesses on the date of injury, a regular physician who has directed the employee’s care and kept the employee’s medical records, that physician’s agreement to treat a work injury, and written notice to the employer with the physician’s name and business address. The designation and the physician’s agreement must both hap</w:t>
      </w:r>
      <w:r>
        <w:t>pen before the work injury.</w:t>
      </w:r>
    </w:p>
    <w:p w14:paraId="35B94A5E" w14:textId="77777777" w:rsidR="00F34CF2" w:rsidRDefault="00D545A3">
      <w:pPr>
        <w:keepNext/>
        <w:keepLines/>
        <w:spacing w:before="100" w:after="50" w:line="264" w:lineRule="auto"/>
      </w:pPr>
      <w:r>
        <w:rPr>
          <w:b/>
          <w:bCs/>
          <w:color w:val="005487"/>
          <w:sz w:val="20"/>
          <w:szCs w:val="20"/>
        </w:rPr>
        <w:t>DWC Form 9783.1: Notice of Personal Chiropractor or Personal Acupuncturist</w:t>
      </w:r>
    </w:p>
    <w:p w14:paraId="2066CDB8" w14:textId="77777777" w:rsidR="00F34CF2" w:rsidRDefault="00D545A3">
      <w:pPr>
        <w:keepLines/>
        <w:spacing w:after="80" w:line="264" w:lineRule="auto"/>
      </w:pPr>
      <w:r>
        <w:t>This form is different from the personal physician form. It applies when the employer or the employer’s insurer does not have an MPN. Before the injury, the employee gives the employer the chiropractor’s or acupuncturist’s name and business address in writing.</w:t>
      </w:r>
    </w:p>
    <w:p w14:paraId="22EECFF5" w14:textId="77777777" w:rsidR="00F34CF2" w:rsidRDefault="00D545A3">
      <w:pPr>
        <w:keepLines/>
        <w:spacing w:after="80" w:line="264" w:lineRule="auto"/>
      </w:pPr>
      <w:r>
        <w:t>This form does not let the employee start treatment with the chiropractor or acupuncturist right after an injury. The claims administrator generally keeps the right to select the treating physician during the first 30 days after the employer knows about the injury. Once the claims administrator has started treatment with another doctor during that period, the employee may ask to transfer treatment to the chiropractor or acupuncturist named earlier.</w:t>
      </w:r>
    </w:p>
    <w:p w14:paraId="3EACA1C0" w14:textId="77777777" w:rsidR="00F34CF2" w:rsidRDefault="00D545A3">
      <w:pPr>
        <w:keepLines/>
        <w:spacing w:after="100" w:line="264" w:lineRule="auto"/>
      </w:pPr>
      <w:r>
        <w:t>California law also limits the number of chiropractic visits for applicable injuries. Employees should review the form and the applicable workers’ compensation rules for details.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36F342B6" w14:textId="77777777">
        <w:trPr>
          <w:cantSplit/>
        </w:trPr>
        <w:tc>
          <w:tcPr>
            <w:tcW w:w="10800" w:type="dxa"/>
            <w:tcBorders>
              <w:top w:val="none" w:sz="0" w:space="0" w:color="FFFFFF"/>
              <w:left w:val="single" w:sz="36" w:space="0" w:color="435363"/>
              <w:bottom w:val="none" w:sz="0" w:space="0" w:color="FFFFFF"/>
              <w:right w:val="none" w:sz="0" w:space="0" w:color="FFFFFF"/>
            </w:tcBorders>
            <w:shd w:val="clear" w:color="auto" w:fill="F4F7F9"/>
            <w:tcMar>
              <w:top w:w="100" w:type="dxa"/>
              <w:left w:w="220" w:type="dxa"/>
              <w:bottom w:w="100" w:type="dxa"/>
              <w:right w:w="200" w:type="dxa"/>
            </w:tcMar>
          </w:tcPr>
          <w:p w14:paraId="7FC621FB" w14:textId="77777777" w:rsidR="00F34CF2" w:rsidRDefault="00D545A3">
            <w:pPr>
              <w:keepLines/>
              <w:spacing w:after="50" w:line="264" w:lineRule="auto"/>
            </w:pPr>
            <w:r>
              <w:rPr>
                <w:b/>
                <w:bCs/>
                <w:color w:val="005487"/>
                <w:sz w:val="21"/>
                <w:szCs w:val="21"/>
              </w:rPr>
              <w:t>Common mix-up</w:t>
            </w:r>
          </w:p>
          <w:p w14:paraId="6F129537" w14:textId="77777777" w:rsidR="00F34CF2" w:rsidRDefault="00D545A3">
            <w:pPr>
              <w:keepLines/>
              <w:spacing w:line="264" w:lineRule="auto"/>
            </w:pPr>
            <w:r>
              <w:t>Form 9783.1 does not predesignate a physician, and it does not give the employee the same rights as Form 9783. An employee who turns in Form 9783.1 has identified a chiropractor or acupuncturist, not a personal physician.</w:t>
            </w:r>
          </w:p>
        </w:tc>
      </w:tr>
    </w:tbl>
    <w:p w14:paraId="2D5310F7" w14:textId="4CB54658"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Where to Find the State Forms</w:t>
      </w:r>
    </w:p>
    <w:p w14:paraId="66BEAD31" w14:textId="77777777" w:rsidR="00F34CF2" w:rsidRDefault="00D545A3">
      <w:pPr>
        <w:keepLines/>
        <w:spacing w:after="50" w:line="264" w:lineRule="auto"/>
      </w:pPr>
      <w:r>
        <w:t xml:space="preserve">The California Department of Industrial Relations, Division of Workers’ Compensation (DWC) publishes the official forms. Go to the DWC forms page at </w:t>
      </w:r>
      <w:hyperlink r:id="rId18" w:history="1">
        <w:r w:rsidR="00F34CF2">
          <w:rPr>
            <w:color w:val="0093C9"/>
            <w:u w:val="single"/>
          </w:rPr>
          <w:t>dir.ca.gov/</w:t>
        </w:r>
        <w:proofErr w:type="spellStart"/>
        <w:r w:rsidR="00F34CF2">
          <w:rPr>
            <w:color w:val="0093C9"/>
            <w:u w:val="single"/>
          </w:rPr>
          <w:t>dwc</w:t>
        </w:r>
        <w:proofErr w:type="spellEnd"/>
        <w:r w:rsidR="00F34CF2">
          <w:rPr>
            <w:color w:val="0093C9"/>
            <w:u w:val="single"/>
          </w:rPr>
          <w:t>/forms.html</w:t>
        </w:r>
      </w:hyperlink>
      <w:r>
        <w:t xml:space="preserve"> and look under “Pre-Designation” for:</w:t>
      </w:r>
    </w:p>
    <w:p w14:paraId="3C072C5C" w14:textId="77777777" w:rsidR="00F34CF2" w:rsidRDefault="00D545A3">
      <w:pPr>
        <w:pStyle w:val="ListParagraph"/>
        <w:keepLines/>
        <w:numPr>
          <w:ilvl w:val="0"/>
          <w:numId w:val="4"/>
        </w:numPr>
        <w:spacing w:after="30" w:line="264" w:lineRule="auto"/>
      </w:pPr>
      <w:r>
        <w:t xml:space="preserve">DWC Form 9783: </w:t>
      </w:r>
      <w:proofErr w:type="spellStart"/>
      <w:r>
        <w:t>Predesignation</w:t>
      </w:r>
      <w:proofErr w:type="spellEnd"/>
      <w:r>
        <w:t xml:space="preserve"> of Personal Physician</w:t>
      </w:r>
    </w:p>
    <w:p w14:paraId="7A3D8D0D" w14:textId="77777777" w:rsidR="00F34CF2" w:rsidRDefault="00D545A3">
      <w:pPr>
        <w:pStyle w:val="ListParagraph"/>
        <w:keepLines/>
        <w:numPr>
          <w:ilvl w:val="0"/>
          <w:numId w:val="4"/>
        </w:numPr>
        <w:spacing w:after="80" w:line="264" w:lineRule="auto"/>
      </w:pPr>
      <w:r>
        <w:t>DWC Form 9783.1: Notice of Personal Chiropractor or Personal Acupuncturist</w:t>
      </w:r>
    </w:p>
    <w:p w14:paraId="26591E71" w14:textId="77777777" w:rsidR="00F34CF2" w:rsidRDefault="00D545A3">
      <w:pPr>
        <w:keepLines/>
        <w:spacing w:after="100" w:line="264" w:lineRule="auto"/>
      </w:pPr>
      <w:r>
        <w:t>Please use the official state forms rather than creating substitute forms. The DWC may update its forms from time to time, so download the current version from the DWC website.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6B528140" w14:textId="77777777">
        <w:trPr>
          <w:cantSplit/>
        </w:trPr>
        <w:tc>
          <w:tcPr>
            <w:tcW w:w="10800" w:type="dxa"/>
            <w:tcBorders>
              <w:top w:val="none" w:sz="0" w:space="0" w:color="FFFFFF"/>
              <w:left w:val="single" w:sz="36" w:space="0" w:color="0093C9"/>
              <w:bottom w:val="none" w:sz="0" w:space="0" w:color="FFFFFF"/>
              <w:right w:val="none" w:sz="0" w:space="0" w:color="FFFFFF"/>
            </w:tcBorders>
            <w:shd w:val="clear" w:color="auto" w:fill="E6F4FA"/>
            <w:tcMar>
              <w:top w:w="100" w:type="dxa"/>
              <w:left w:w="220" w:type="dxa"/>
              <w:bottom w:w="100" w:type="dxa"/>
              <w:right w:w="200" w:type="dxa"/>
            </w:tcMar>
          </w:tcPr>
          <w:p w14:paraId="43F18C20" w14:textId="1D040ED4" w:rsidR="00F34CF2" w:rsidRDefault="00D545A3">
            <w:pPr>
              <w:keepLines/>
              <w:spacing w:after="50" w:line="264" w:lineRule="auto"/>
            </w:pPr>
            <w:r>
              <w:rPr>
                <w:b/>
                <w:bCs/>
                <w:color w:val="005487"/>
                <w:sz w:val="21"/>
                <w:szCs w:val="21"/>
              </w:rPr>
              <w:t xml:space="preserve">Key </w:t>
            </w:r>
            <w:r w:rsidR="004E403E">
              <w:rPr>
                <w:b/>
                <w:bCs/>
                <w:color w:val="005487"/>
                <w:sz w:val="21"/>
                <w:szCs w:val="21"/>
              </w:rPr>
              <w:t>T</w:t>
            </w:r>
            <w:r>
              <w:rPr>
                <w:b/>
                <w:bCs/>
                <w:color w:val="005487"/>
                <w:sz w:val="21"/>
                <w:szCs w:val="21"/>
              </w:rPr>
              <w:t>akeaways</w:t>
            </w:r>
          </w:p>
          <w:p w14:paraId="24996E82" w14:textId="77777777" w:rsidR="00F34CF2" w:rsidRDefault="00D545A3">
            <w:pPr>
              <w:pStyle w:val="ListParagraph"/>
              <w:keepLines/>
              <w:numPr>
                <w:ilvl w:val="0"/>
                <w:numId w:val="4"/>
              </w:numPr>
              <w:spacing w:after="30" w:line="264" w:lineRule="auto"/>
            </w:pPr>
            <w:proofErr w:type="spellStart"/>
            <w:r>
              <w:t>Predesignation</w:t>
            </w:r>
            <w:proofErr w:type="spellEnd"/>
            <w:r>
              <w:t xml:space="preserve"> happens before an injury.</w:t>
            </w:r>
          </w:p>
          <w:p w14:paraId="2D3144A0" w14:textId="77777777" w:rsidR="00F34CF2" w:rsidRDefault="00D545A3">
            <w:pPr>
              <w:pStyle w:val="ListParagraph"/>
              <w:keepLines/>
              <w:numPr>
                <w:ilvl w:val="0"/>
                <w:numId w:val="4"/>
              </w:numPr>
              <w:spacing w:after="30" w:line="264" w:lineRule="auto"/>
            </w:pPr>
            <w:r>
              <w:t xml:space="preserve">Not every doctor qualifies as a personal physician for </w:t>
            </w:r>
            <w:proofErr w:type="spellStart"/>
            <w:r>
              <w:t>predesignation</w:t>
            </w:r>
            <w:proofErr w:type="spellEnd"/>
            <w:r>
              <w:t>.</w:t>
            </w:r>
          </w:p>
          <w:p w14:paraId="562267F8" w14:textId="77777777" w:rsidR="00F34CF2" w:rsidRDefault="00D545A3">
            <w:pPr>
              <w:pStyle w:val="ListParagraph"/>
              <w:keepLines/>
              <w:numPr>
                <w:ilvl w:val="0"/>
                <w:numId w:val="4"/>
              </w:numPr>
              <w:spacing w:after="30" w:line="264" w:lineRule="auto"/>
            </w:pPr>
            <w:r>
              <w:t>The physician must agree before the injury.</w:t>
            </w:r>
          </w:p>
          <w:p w14:paraId="00FB77A1" w14:textId="77777777" w:rsidR="00F34CF2" w:rsidRDefault="00D545A3">
            <w:pPr>
              <w:pStyle w:val="ListParagraph"/>
              <w:keepLines/>
              <w:numPr>
                <w:ilvl w:val="0"/>
                <w:numId w:val="4"/>
              </w:numPr>
              <w:spacing w:after="30" w:line="264" w:lineRule="auto"/>
            </w:pPr>
            <w:r>
              <w:t>A new form is not generally required every year simply because another year has passed in the non-MPN/non-HCO situation addressed here.</w:t>
            </w:r>
          </w:p>
          <w:p w14:paraId="4A29097E" w14:textId="77777777" w:rsidR="00F34CF2" w:rsidRDefault="00D545A3">
            <w:pPr>
              <w:pStyle w:val="ListParagraph"/>
              <w:keepLines/>
              <w:numPr>
                <w:ilvl w:val="0"/>
                <w:numId w:val="4"/>
              </w:numPr>
              <w:spacing w:after="30" w:line="264" w:lineRule="auto"/>
            </w:pPr>
            <w:r>
              <w:t>Forms 9783 and 9783.1 serve different purposes.</w:t>
            </w:r>
          </w:p>
          <w:p w14:paraId="235E14D9" w14:textId="77777777" w:rsidR="00F34CF2" w:rsidRDefault="00D545A3">
            <w:pPr>
              <w:pStyle w:val="ListParagraph"/>
              <w:keepLines/>
              <w:numPr>
                <w:ilvl w:val="0"/>
                <w:numId w:val="4"/>
              </w:numPr>
              <w:spacing w:line="264" w:lineRule="auto"/>
            </w:pPr>
            <w:r>
              <w:t>The official forms are available from the California DWC.</w:t>
            </w:r>
          </w:p>
        </w:tc>
      </w:tr>
    </w:tbl>
    <w:p w14:paraId="57356BD6" w14:textId="77777777" w:rsidR="00F34CF2" w:rsidRDefault="00F34CF2">
      <w:pPr>
        <w:spacing w:after="140" w:line="120" w:lineRule="auto"/>
      </w:pPr>
    </w:p>
    <w:p w14:paraId="4BE73198" w14:textId="77777777" w:rsidR="004E403E" w:rsidRDefault="004E403E">
      <w:pPr>
        <w:spacing w:after="140" w:line="120" w:lineRule="auto"/>
      </w:pPr>
    </w:p>
    <w:p w14:paraId="1631B74A" w14:textId="77777777" w:rsidR="004E403E" w:rsidRDefault="004E403E">
      <w:pPr>
        <w:spacing w:after="140" w:line="120" w:lineRule="auto"/>
      </w:pPr>
    </w:p>
    <w:p w14:paraId="2745D06B" w14:textId="77777777" w:rsidR="004E403E" w:rsidRDefault="004E403E">
      <w:pPr>
        <w:spacing w:after="140" w:line="120" w:lineRule="auto"/>
      </w:pPr>
    </w:p>
    <w:p w14:paraId="4E9281CA" w14:textId="77777777" w:rsidR="004E403E" w:rsidRDefault="004E403E">
      <w:pPr>
        <w:spacing w:after="140" w:line="120" w:lineRule="auto"/>
      </w:pPr>
    </w:p>
    <w:p w14:paraId="798CA927" w14:textId="77777777" w:rsidR="004E403E" w:rsidRDefault="004E403E">
      <w:pPr>
        <w:spacing w:after="140" w:line="120" w:lineRule="auto"/>
      </w:pPr>
    </w:p>
    <w:p w14:paraId="1A1CCF93" w14:textId="77777777" w:rsidR="004E403E" w:rsidRDefault="004E403E">
      <w:pPr>
        <w:spacing w:after="140" w:line="120" w:lineRule="auto"/>
      </w:pPr>
    </w:p>
    <w:p w14:paraId="56F32A3A" w14:textId="77777777" w:rsidR="004E403E" w:rsidRDefault="004E403E">
      <w:pPr>
        <w:spacing w:after="140" w:line="120" w:lineRule="auto"/>
      </w:pPr>
    </w:p>
    <w:p w14:paraId="44DA3EE9" w14:textId="77777777" w:rsidR="004E403E" w:rsidRDefault="004E403E">
      <w:pPr>
        <w:spacing w:after="140" w:line="120" w:lineRule="auto"/>
      </w:pPr>
    </w:p>
    <w:p w14:paraId="066149D0" w14:textId="77777777" w:rsidR="004E403E" w:rsidRDefault="004E403E">
      <w:pPr>
        <w:spacing w:after="140" w:line="120" w:lineRule="auto"/>
      </w:pPr>
    </w:p>
    <w:p w14:paraId="4B2E707C" w14:textId="77777777" w:rsidR="004E403E" w:rsidRDefault="004E403E">
      <w:pPr>
        <w:spacing w:after="140" w:line="120" w:lineRule="auto"/>
      </w:pPr>
    </w:p>
    <w:p w14:paraId="7E507070" w14:textId="77777777" w:rsidR="004E403E" w:rsidRDefault="004E403E">
      <w:pPr>
        <w:spacing w:after="140" w:line="120" w:lineRule="auto"/>
      </w:pPr>
    </w:p>
    <w:p w14:paraId="7FB0FE32" w14:textId="77777777" w:rsidR="004E403E" w:rsidRDefault="004E403E">
      <w:pPr>
        <w:spacing w:after="140" w:line="120" w:lineRule="auto"/>
      </w:pPr>
    </w:p>
    <w:p w14:paraId="6C0318CA" w14:textId="77777777" w:rsidR="004E403E" w:rsidRDefault="004E403E">
      <w:pPr>
        <w:spacing w:after="140" w:line="120" w:lineRule="auto"/>
      </w:pPr>
    </w:p>
    <w:p w14:paraId="62E67057" w14:textId="77777777" w:rsidR="004E403E" w:rsidRDefault="004E403E">
      <w:pPr>
        <w:spacing w:after="140" w:line="120" w:lineRule="auto"/>
      </w:pPr>
    </w:p>
    <w:p w14:paraId="2772B8EF" w14:textId="77777777" w:rsidR="004E403E" w:rsidRDefault="004E403E">
      <w:pPr>
        <w:spacing w:after="140" w:line="120" w:lineRule="auto"/>
      </w:pPr>
    </w:p>
    <w:p w14:paraId="270BF02A" w14:textId="77777777" w:rsidR="004E403E" w:rsidRDefault="004E403E">
      <w:pPr>
        <w:spacing w:after="140" w:line="120" w:lineRule="auto"/>
      </w:pPr>
    </w:p>
    <w:p w14:paraId="508877F6" w14:textId="77777777" w:rsidR="004E403E" w:rsidRDefault="004E403E">
      <w:pPr>
        <w:spacing w:after="140" w:line="120" w:lineRule="auto"/>
      </w:pPr>
    </w:p>
    <w:p w14:paraId="2223635C" w14:textId="77777777" w:rsidR="004E403E" w:rsidRDefault="004E403E">
      <w:pPr>
        <w:spacing w:after="140" w:line="120" w:lineRule="auto"/>
      </w:pPr>
    </w:p>
    <w:p w14:paraId="2D4F8DA4" w14:textId="77777777" w:rsidR="004E403E" w:rsidRDefault="004E403E">
      <w:pPr>
        <w:spacing w:after="140" w:line="120" w:lineRule="auto"/>
      </w:pPr>
    </w:p>
    <w:p w14:paraId="06867327" w14:textId="77777777" w:rsidR="004E403E" w:rsidRDefault="004E403E">
      <w:pPr>
        <w:spacing w:after="140" w:line="120" w:lineRule="auto"/>
      </w:pPr>
    </w:p>
    <w:p w14:paraId="5FD06310" w14:textId="77777777" w:rsidR="004E403E" w:rsidRDefault="004E403E">
      <w:pPr>
        <w:spacing w:after="140" w:line="120" w:lineRule="auto"/>
      </w:pPr>
    </w:p>
    <w:p w14:paraId="24AFEB7A" w14:textId="77777777" w:rsidR="004E403E" w:rsidRDefault="004E403E">
      <w:pPr>
        <w:spacing w:after="140" w:line="120" w:lineRule="auto"/>
      </w:pPr>
    </w:p>
    <w:p w14:paraId="17D915E6" w14:textId="77777777" w:rsidR="004E403E" w:rsidRDefault="004E403E">
      <w:pPr>
        <w:spacing w:after="140" w:line="120" w:lineRule="auto"/>
      </w:pPr>
    </w:p>
    <w:p w14:paraId="241225C1" w14:textId="77777777" w:rsidR="004E403E" w:rsidRDefault="004E403E">
      <w:pPr>
        <w:spacing w:after="140" w:line="120" w:lineRule="auto"/>
      </w:pPr>
    </w:p>
    <w:p w14:paraId="7B15AF62" w14:textId="77777777" w:rsidR="004E403E" w:rsidRDefault="004E403E">
      <w:pPr>
        <w:spacing w:after="140" w:line="120" w:lineRule="auto"/>
      </w:pPr>
    </w:p>
    <w:p w14:paraId="47F1E4A2" w14:textId="77777777" w:rsidR="004E403E" w:rsidRDefault="004E403E">
      <w:pPr>
        <w:spacing w:after="140" w:line="120" w:lineRule="auto"/>
      </w:pPr>
    </w:p>
    <w:p w14:paraId="29F44CD8" w14:textId="77777777" w:rsidR="004E403E" w:rsidRDefault="004E403E">
      <w:pPr>
        <w:spacing w:after="140" w:line="120" w:lineRule="auto"/>
      </w:pPr>
    </w:p>
    <w:p w14:paraId="2E6BF2C8" w14:textId="77777777" w:rsidR="004E403E" w:rsidRDefault="004E403E">
      <w:pPr>
        <w:spacing w:after="140" w:line="120" w:lineRule="auto"/>
      </w:pPr>
    </w:p>
    <w:p w14:paraId="06A70CED" w14:textId="77777777" w:rsidR="004E403E" w:rsidRDefault="004E403E">
      <w:pPr>
        <w:spacing w:after="140" w:line="120" w:lineRule="auto"/>
      </w:pPr>
    </w:p>
    <w:p w14:paraId="243FC6CD" w14:textId="77777777" w:rsidR="004E403E" w:rsidRDefault="004E403E">
      <w:pPr>
        <w:spacing w:after="140" w:line="120" w:lineRule="auto"/>
      </w:pPr>
    </w:p>
    <w:p w14:paraId="3466AAEE" w14:textId="77777777" w:rsidR="004E403E" w:rsidRDefault="004E403E">
      <w:pPr>
        <w:spacing w:after="140" w:line="120" w:lineRule="auto"/>
      </w:pPr>
    </w:p>
    <w:p w14:paraId="7203F0F5" w14:textId="77777777" w:rsidR="004E403E" w:rsidRDefault="004E403E">
      <w:pPr>
        <w:spacing w:after="140" w:line="120" w:lineRule="auto"/>
      </w:pPr>
    </w:p>
    <w:p w14:paraId="588A8589" w14:textId="77777777" w:rsidR="004E403E" w:rsidRDefault="004E403E">
      <w:pPr>
        <w:spacing w:after="140" w:line="120" w:lineRule="auto"/>
      </w:pPr>
    </w:p>
    <w:p w14:paraId="72C28C9F" w14:textId="77777777" w:rsidR="004E403E" w:rsidRDefault="004E403E">
      <w:pPr>
        <w:spacing w:after="140" w:line="120" w:lineRule="auto"/>
      </w:pPr>
    </w:p>
    <w:p w14:paraId="1B43339F" w14:textId="77777777" w:rsidR="004E403E" w:rsidRDefault="004E403E">
      <w:pPr>
        <w:spacing w:after="140" w:line="120" w:lineRule="auto"/>
      </w:pPr>
    </w:p>
    <w:p w14:paraId="758423AE" w14:textId="77777777" w:rsidR="004E403E" w:rsidRDefault="004E403E">
      <w:pPr>
        <w:spacing w:after="140" w:line="120" w:lineRule="auto"/>
      </w:pPr>
    </w:p>
    <w:p w14:paraId="35FEC783" w14:textId="77777777" w:rsidR="004E403E" w:rsidRDefault="004E403E">
      <w:pPr>
        <w:spacing w:after="140" w:line="120" w:lineRule="auto"/>
      </w:pPr>
    </w:p>
    <w:p w14:paraId="3EB120AD" w14:textId="77777777" w:rsidR="004E403E" w:rsidRDefault="004E403E">
      <w:pPr>
        <w:spacing w:after="140" w:line="120" w:lineRule="auto"/>
      </w:pPr>
    </w:p>
    <w:p w14:paraId="1858D3D8" w14:textId="77777777" w:rsidR="004E403E" w:rsidRDefault="004E403E">
      <w:pPr>
        <w:spacing w:after="140" w:line="120" w:lineRule="auto"/>
      </w:pPr>
    </w:p>
    <w:p w14:paraId="4AD43F7D" w14:textId="77777777" w:rsidR="004E403E" w:rsidRDefault="004E403E">
      <w:pPr>
        <w:spacing w:after="140" w:line="120" w:lineRule="auto"/>
      </w:pPr>
    </w:p>
    <w:p w14:paraId="1B710E6E" w14:textId="77777777" w:rsidR="004E403E" w:rsidRDefault="004E403E">
      <w:pPr>
        <w:spacing w:after="14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03124DF8"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3776C6B0" w14:textId="426661D9" w:rsidR="00F34CF2" w:rsidRDefault="00D545A3">
            <w:pPr>
              <w:keepLines/>
              <w:spacing w:after="40" w:line="264" w:lineRule="auto"/>
            </w:pPr>
            <w:r>
              <w:rPr>
                <w:b/>
                <w:bCs/>
                <w:color w:val="FFFFFF"/>
                <w:sz w:val="20"/>
                <w:szCs w:val="20"/>
              </w:rPr>
              <w:t xml:space="preserve">Questions? Call </w:t>
            </w:r>
            <w:r w:rsidR="004E403E">
              <w:rPr>
                <w:b/>
                <w:bCs/>
                <w:color w:val="FFFFFF"/>
                <w:sz w:val="20"/>
                <w:szCs w:val="20"/>
              </w:rPr>
              <w:t>U</w:t>
            </w:r>
            <w:r>
              <w:rPr>
                <w:b/>
                <w:bCs/>
                <w:color w:val="FFFFFF"/>
                <w:sz w:val="20"/>
                <w:szCs w:val="20"/>
              </w:rPr>
              <w:t>s.</w:t>
            </w:r>
          </w:p>
          <w:p w14:paraId="62B10E86" w14:textId="77777777" w:rsidR="00F34CF2" w:rsidRDefault="00D545A3">
            <w:pPr>
              <w:keepLines/>
              <w:spacing w:after="20" w:line="264" w:lineRule="auto"/>
            </w:pPr>
            <w:r>
              <w:rPr>
                <w:color w:val="FFFFFF"/>
                <w:sz w:val="18"/>
                <w:szCs w:val="18"/>
              </w:rPr>
              <w:t>ACWA JPIA Workers’ Compensation Claims   |   Main phone: (916) 786-5742 or (800) 231‑5742</w:t>
            </w:r>
          </w:p>
          <w:p w14:paraId="3D871A8C"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7045E627" w14:textId="77777777" w:rsidR="00F34CF2" w:rsidRDefault="00D545A3">
      <w:pPr>
        <w:keepLines/>
        <w:spacing w:before="80" w:line="264" w:lineRule="auto"/>
      </w:pPr>
      <w:r>
        <w:rPr>
          <w:i/>
          <w:iCs/>
          <w:color w:val="435363"/>
          <w:sz w:val="15"/>
          <w:szCs w:val="15"/>
        </w:rPr>
        <w:t xml:space="preserve">This guide is a general overview of California workers’ compensation requirements. Specific circumstances may affect an employee’s </w:t>
      </w:r>
      <w:proofErr w:type="gramStart"/>
      <w:r>
        <w:rPr>
          <w:i/>
          <w:iCs/>
          <w:color w:val="435363"/>
          <w:sz w:val="15"/>
          <w:szCs w:val="15"/>
        </w:rPr>
        <w:t>medical-treatment</w:t>
      </w:r>
      <w:proofErr w:type="gramEnd"/>
      <w:r>
        <w:rPr>
          <w:i/>
          <w:iCs/>
          <w:color w:val="435363"/>
          <w:sz w:val="15"/>
          <w:szCs w:val="15"/>
        </w:rPr>
        <w:t xml:space="preserve"> rights. For questions about a particular employee or claim, contact ACWA JPIA or your legal counsel.</w:t>
      </w:r>
    </w:p>
    <w:p w14:paraId="449B55D0" w14:textId="77777777" w:rsidR="00F34CF2" w:rsidRDefault="00F34CF2">
      <w:pPr>
        <w:sectPr w:rsidR="00F34CF2">
          <w:footerReference w:type="default" r:id="rId19"/>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2D37BA27"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637EFD8" w14:textId="77777777" w:rsidR="00F34CF2" w:rsidRDefault="00D545A3">
            <w:r>
              <w:rPr>
                <w:noProof/>
              </w:rPr>
              <w:drawing>
                <wp:inline distT="0" distB="0" distL="0" distR="0" wp14:anchorId="551186FF" wp14:editId="1C74B736">
                  <wp:extent cx="619125" cy="685800"/>
                  <wp:effectExtent l="0" t="0" r="0" b="0"/>
                  <wp:docPr id="1466537924"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7AF8FECB" w14:textId="0E4EDB3B" w:rsidR="00F34CF2" w:rsidRDefault="002B573F">
            <w:pPr>
              <w:keepLines/>
              <w:spacing w:after="6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BENEFIT</w:t>
            </w:r>
          </w:p>
          <w:p w14:paraId="3D539CF8" w14:textId="77777777" w:rsidR="00F34CF2" w:rsidRDefault="00D545A3">
            <w:pPr>
              <w:keepLines/>
              <w:spacing w:after="20" w:line="276" w:lineRule="auto"/>
            </w:pPr>
            <w:r>
              <w:rPr>
                <w:rFonts w:ascii="Tahoma" w:eastAsia="Tahoma" w:hAnsi="Tahoma" w:cs="Tahoma"/>
                <w:b/>
                <w:bCs/>
                <w:color w:val="005487"/>
                <w:sz w:val="34"/>
                <w:szCs w:val="34"/>
              </w:rPr>
              <w:t>24/7 Nurse Triage for Workplace Injuries</w:t>
            </w:r>
          </w:p>
          <w:p w14:paraId="4BB9AD3C" w14:textId="77777777" w:rsidR="00F34CF2" w:rsidRDefault="00D545A3">
            <w:pPr>
              <w:keepLines/>
              <w:spacing w:line="264" w:lineRule="auto"/>
            </w:pPr>
            <w:r w:rsidRPr="002B573F">
              <w:t>Immediate, expert injury guidance included with your ACWA JPIA Workers’ Compensation Program membership, at no additional cost</w:t>
            </w:r>
          </w:p>
        </w:tc>
      </w:tr>
    </w:tbl>
    <w:p w14:paraId="4DED3E76" w14:textId="77777777" w:rsidR="00F34CF2" w:rsidRDefault="00F34CF2">
      <w:pPr>
        <w:pBdr>
          <w:bottom w:val="single" w:sz="12" w:space="1" w:color="FFC627"/>
        </w:pBdr>
        <w:spacing w:after="140"/>
      </w:pPr>
    </w:p>
    <w:p w14:paraId="21821BF8" w14:textId="77777777" w:rsidR="00F34CF2" w:rsidRDefault="00D545A3">
      <w:pPr>
        <w:keepLines/>
        <w:spacing w:after="80" w:line="264" w:lineRule="auto"/>
      </w:pPr>
      <w:r>
        <w:t>Workplace injuries happen. ACWA JPIA is pleased to make 24/7 Nurse Triage, provided by Company Nurse, available to all Workers’ Compensation Program members at no additional cost. The program gives your agency a dedicated toll-free number, customized to fit your reporting procedures.</w:t>
      </w:r>
    </w:p>
    <w:p w14:paraId="1777D08A" w14:textId="4ABDA7E0" w:rsidR="00F34CF2" w:rsidRDefault="00D545A3">
      <w:pPr>
        <w:keepNext/>
        <w:pBdr>
          <w:bottom w:val="single" w:sz="8" w:space="2" w:color="0093C9"/>
        </w:pBdr>
        <w:spacing w:before="200" w:after="100"/>
      </w:pPr>
      <w:r>
        <w:rPr>
          <w:rFonts w:ascii="Tahoma" w:eastAsia="Tahoma" w:hAnsi="Tahoma" w:cs="Tahoma"/>
          <w:b/>
          <w:bCs/>
          <w:color w:val="005487"/>
          <w:sz w:val="25"/>
          <w:szCs w:val="25"/>
        </w:rPr>
        <w:t xml:space="preserve">Program </w:t>
      </w:r>
      <w:r w:rsidR="004E403E">
        <w:rPr>
          <w:rFonts w:ascii="Tahoma" w:eastAsia="Tahoma" w:hAnsi="Tahoma" w:cs="Tahoma"/>
          <w:b/>
          <w:bCs/>
          <w:color w:val="005487"/>
          <w:sz w:val="25"/>
          <w:szCs w:val="25"/>
        </w:rPr>
        <w:t>B</w:t>
      </w:r>
      <w:r>
        <w:rPr>
          <w:rFonts w:ascii="Tahoma" w:eastAsia="Tahoma" w:hAnsi="Tahoma" w:cs="Tahoma"/>
          <w:b/>
          <w:bCs/>
          <w:color w:val="005487"/>
          <w:sz w:val="25"/>
          <w:szCs w:val="25"/>
        </w:rPr>
        <w:t>enefits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50"/>
        <w:gridCol w:w="300"/>
        <w:gridCol w:w="5250"/>
      </w:tblGrid>
      <w:tr w:rsidR="00F34CF2" w14:paraId="6A7E8BAA" w14:textId="77777777">
        <w:trPr>
          <w:cantSplit/>
        </w:trPr>
        <w:tc>
          <w:tcPr>
            <w:tcW w:w="5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6A87F0A2" w14:textId="77777777" w:rsidR="00F34CF2" w:rsidRDefault="00D545A3">
            <w:pPr>
              <w:pStyle w:val="ListParagraph"/>
              <w:keepLines/>
              <w:numPr>
                <w:ilvl w:val="0"/>
                <w:numId w:val="4"/>
              </w:numPr>
              <w:spacing w:after="40" w:line="264" w:lineRule="auto"/>
            </w:pPr>
            <w:r>
              <w:rPr>
                <w:sz w:val="18"/>
                <w:szCs w:val="18"/>
              </w:rPr>
              <w:t>Immediate access to a registered nurse, 24 hours a day, 7 days a week, including evenings, weekends, and holidays</w:t>
            </w:r>
          </w:p>
          <w:p w14:paraId="7C276106" w14:textId="77777777" w:rsidR="00F34CF2" w:rsidRDefault="00D545A3">
            <w:pPr>
              <w:pStyle w:val="ListParagraph"/>
              <w:keepLines/>
              <w:numPr>
                <w:ilvl w:val="0"/>
                <w:numId w:val="4"/>
              </w:numPr>
              <w:spacing w:after="40" w:line="264" w:lineRule="auto"/>
            </w:pPr>
            <w:r>
              <w:rPr>
                <w:sz w:val="18"/>
                <w:szCs w:val="18"/>
              </w:rPr>
              <w:t>A dedicated phone number for your agency, customized to fit your reporting process</w:t>
            </w:r>
          </w:p>
          <w:p w14:paraId="0DC20BC8" w14:textId="77777777" w:rsidR="00F34CF2" w:rsidRDefault="00D545A3">
            <w:pPr>
              <w:pStyle w:val="ListParagraph"/>
              <w:keepLines/>
              <w:numPr>
                <w:ilvl w:val="0"/>
                <w:numId w:val="4"/>
              </w:numPr>
              <w:spacing w:after="40" w:line="264" w:lineRule="auto"/>
            </w:pPr>
            <w:r>
              <w:rPr>
                <w:sz w:val="18"/>
                <w:szCs w:val="18"/>
              </w:rPr>
              <w:t>Earlier injury reporting and notification to designated agency contacts</w:t>
            </w:r>
          </w:p>
          <w:p w14:paraId="684AC102" w14:textId="77777777" w:rsidR="00F34CF2" w:rsidRDefault="00D545A3">
            <w:pPr>
              <w:pStyle w:val="ListParagraph"/>
              <w:keepLines/>
              <w:numPr>
                <w:ilvl w:val="0"/>
                <w:numId w:val="4"/>
              </w:numPr>
              <w:spacing w:line="264" w:lineRule="auto"/>
            </w:pPr>
            <w:r>
              <w:rPr>
                <w:sz w:val="18"/>
                <w:szCs w:val="18"/>
              </w:rPr>
              <w:t>Consistent injury documentation while the details are still fresh</w:t>
            </w:r>
          </w:p>
        </w:tc>
        <w:tc>
          <w:tcPr>
            <w:tcW w:w="200" w:type="dxa"/>
            <w:tcBorders>
              <w:top w:val="none" w:sz="0" w:space="0" w:color="FFFFFF"/>
              <w:left w:val="none" w:sz="0" w:space="0" w:color="FFFFFF"/>
              <w:bottom w:val="none" w:sz="0" w:space="0" w:color="FFFFFF"/>
              <w:right w:val="none" w:sz="0" w:space="0" w:color="FFFFFF"/>
            </w:tcBorders>
            <w:tcMar>
              <w:top w:w="80" w:type="dxa"/>
              <w:left w:w="140" w:type="dxa"/>
              <w:bottom w:w="80" w:type="dxa"/>
              <w:right w:w="140" w:type="dxa"/>
            </w:tcMar>
          </w:tcPr>
          <w:p w14:paraId="16DB6343" w14:textId="77777777" w:rsidR="00F34CF2" w:rsidRDefault="00F34CF2"/>
        </w:tc>
        <w:tc>
          <w:tcPr>
            <w:tcW w:w="5300"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797BCCA4" w14:textId="77777777" w:rsidR="00F34CF2" w:rsidRDefault="00D545A3">
            <w:pPr>
              <w:pStyle w:val="ListParagraph"/>
              <w:keepLines/>
              <w:numPr>
                <w:ilvl w:val="0"/>
                <w:numId w:val="4"/>
              </w:numPr>
              <w:spacing w:after="40" w:line="264" w:lineRule="auto"/>
            </w:pPr>
            <w:r>
              <w:rPr>
                <w:sz w:val="18"/>
                <w:szCs w:val="18"/>
              </w:rPr>
              <w:t>Required workers’ compensation paperwork is started for you, with key information pre-filled on the DWC-1, Form 5020, and OSHA Form 301</w:t>
            </w:r>
          </w:p>
          <w:p w14:paraId="1D669E79" w14:textId="77777777" w:rsidR="00F34CF2" w:rsidRDefault="00D545A3">
            <w:pPr>
              <w:pStyle w:val="ListParagraph"/>
              <w:keepLines/>
              <w:numPr>
                <w:ilvl w:val="0"/>
                <w:numId w:val="4"/>
              </w:numPr>
              <w:spacing w:after="40" w:line="264" w:lineRule="auto"/>
            </w:pPr>
            <w:r>
              <w:rPr>
                <w:sz w:val="18"/>
                <w:szCs w:val="18"/>
              </w:rPr>
              <w:t>Immediate guidance for employees following an injury, including after-hours incidents when agency staff may not be available</w:t>
            </w:r>
          </w:p>
          <w:p w14:paraId="04DA5B35" w14:textId="77777777" w:rsidR="00F34CF2" w:rsidRDefault="00D545A3">
            <w:pPr>
              <w:pStyle w:val="ListParagraph"/>
              <w:keepLines/>
              <w:numPr>
                <w:ilvl w:val="0"/>
                <w:numId w:val="4"/>
              </w:numPr>
              <w:spacing w:after="40" w:line="264" w:lineRule="auto"/>
            </w:pPr>
            <w:r>
              <w:rPr>
                <w:sz w:val="18"/>
                <w:szCs w:val="18"/>
              </w:rPr>
              <w:t>Direction to your agency’s designated occupational medical provider when treatment is appropriate, with a pre-authorization sent to the clinic</w:t>
            </w:r>
          </w:p>
          <w:p w14:paraId="47E9AC29" w14:textId="77777777" w:rsidR="00F34CF2" w:rsidRDefault="00D545A3">
            <w:pPr>
              <w:pStyle w:val="ListParagraph"/>
              <w:keepLines/>
              <w:numPr>
                <w:ilvl w:val="0"/>
                <w:numId w:val="4"/>
              </w:numPr>
              <w:spacing w:line="264" w:lineRule="auto"/>
            </w:pPr>
            <w:r>
              <w:rPr>
                <w:sz w:val="18"/>
                <w:szCs w:val="18"/>
              </w:rPr>
              <w:t>Fully flexible and customized to your agency’s reporting contacts, preferred providers, and preferences</w:t>
            </w:r>
          </w:p>
        </w:tc>
      </w:tr>
    </w:tbl>
    <w:p w14:paraId="13C0F2BE" w14:textId="717C638F" w:rsidR="00F34CF2" w:rsidRDefault="004E403E">
      <w:pPr>
        <w:keepNext/>
        <w:pBdr>
          <w:bottom w:val="single" w:sz="8" w:space="2" w:color="0093C9"/>
        </w:pBdr>
        <w:spacing w:before="200" w:after="100"/>
      </w:pPr>
      <w:r w:rsidRPr="004E403E">
        <w:rPr>
          <w:rFonts w:ascii="Tahoma" w:eastAsia="Tahoma" w:hAnsi="Tahoma" w:cs="Tahoma"/>
          <w:b/>
          <w:bCs/>
          <w:color w:val="005487"/>
          <w:sz w:val="25"/>
          <w:szCs w:val="25"/>
        </w:rPr>
        <w:t>How It Works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500"/>
        <w:gridCol w:w="2500"/>
        <w:gridCol w:w="3300"/>
      </w:tblGrid>
      <w:tr w:rsidR="00F34CF2" w14:paraId="6E2229A4" w14:textId="77777777">
        <w:trPr>
          <w:cantSplit/>
        </w:trPr>
        <w:tc>
          <w:tcPr>
            <w:tcW w:w="2500" w:type="dxa"/>
            <w:tcBorders>
              <w:top w:val="single" w:sz="24" w:space="0" w:color="0093C9"/>
              <w:left w:val="none" w:sz="0" w:space="0" w:color="FFFFFF"/>
              <w:bottom w:val="none" w:sz="0" w:space="0" w:color="FFFFFF"/>
              <w:right w:val="single" w:sz="16" w:space="0" w:color="FFFFFF"/>
            </w:tcBorders>
            <w:shd w:val="clear" w:color="auto" w:fill="E6F4FA"/>
            <w:tcMar>
              <w:top w:w="100" w:type="dxa"/>
              <w:left w:w="120" w:type="dxa"/>
              <w:bottom w:w="100" w:type="dxa"/>
              <w:right w:w="120" w:type="dxa"/>
            </w:tcMar>
          </w:tcPr>
          <w:p w14:paraId="6C2D31C5" w14:textId="77777777" w:rsidR="00F34CF2" w:rsidRDefault="00D545A3">
            <w:pPr>
              <w:keepLines/>
              <w:spacing w:after="20" w:line="264" w:lineRule="auto"/>
              <w:jc w:val="center"/>
            </w:pPr>
            <w:r>
              <w:rPr>
                <w:rFonts w:ascii="Tahoma" w:eastAsia="Tahoma" w:hAnsi="Tahoma" w:cs="Tahoma"/>
                <w:b/>
                <w:bCs/>
                <w:color w:val="005487"/>
                <w:sz w:val="30"/>
                <w:szCs w:val="30"/>
              </w:rPr>
              <w:t>1</w:t>
            </w:r>
          </w:p>
          <w:p w14:paraId="1CDB4F1A" w14:textId="77777777" w:rsidR="00F34CF2" w:rsidRDefault="00D545A3">
            <w:pPr>
              <w:keepLines/>
              <w:spacing w:line="252" w:lineRule="auto"/>
              <w:jc w:val="center"/>
            </w:pPr>
            <w:r>
              <w:rPr>
                <w:color w:val="005487"/>
                <w:sz w:val="17"/>
                <w:szCs w:val="17"/>
              </w:rPr>
              <w:t>Injury occurs and the employee or supervisor calls the dedicated number</w:t>
            </w:r>
          </w:p>
        </w:tc>
        <w:tc>
          <w:tcPr>
            <w:tcW w:w="2500" w:type="dxa"/>
            <w:tcBorders>
              <w:top w:val="single" w:sz="24" w:space="0" w:color="0093C9"/>
              <w:left w:val="none" w:sz="0" w:space="0" w:color="FFFFFF"/>
              <w:bottom w:val="none" w:sz="0" w:space="0" w:color="FFFFFF"/>
              <w:right w:val="single" w:sz="16" w:space="0" w:color="FFFFFF"/>
            </w:tcBorders>
            <w:shd w:val="clear" w:color="auto" w:fill="E6F4FA"/>
            <w:tcMar>
              <w:top w:w="100" w:type="dxa"/>
              <w:left w:w="120" w:type="dxa"/>
              <w:bottom w:w="100" w:type="dxa"/>
              <w:right w:w="120" w:type="dxa"/>
            </w:tcMar>
          </w:tcPr>
          <w:p w14:paraId="247647BA" w14:textId="77777777" w:rsidR="00F34CF2" w:rsidRDefault="00D545A3">
            <w:pPr>
              <w:keepLines/>
              <w:spacing w:after="20" w:line="264" w:lineRule="auto"/>
              <w:jc w:val="center"/>
            </w:pPr>
            <w:r>
              <w:rPr>
                <w:rFonts w:ascii="Tahoma" w:eastAsia="Tahoma" w:hAnsi="Tahoma" w:cs="Tahoma"/>
                <w:b/>
                <w:bCs/>
                <w:color w:val="005487"/>
                <w:sz w:val="30"/>
                <w:szCs w:val="30"/>
              </w:rPr>
              <w:t>2</w:t>
            </w:r>
          </w:p>
          <w:p w14:paraId="68AA75A5" w14:textId="77777777" w:rsidR="00F34CF2" w:rsidRDefault="00D545A3">
            <w:pPr>
              <w:keepLines/>
              <w:spacing w:line="252" w:lineRule="auto"/>
              <w:jc w:val="center"/>
            </w:pPr>
            <w:r>
              <w:rPr>
                <w:color w:val="005487"/>
                <w:sz w:val="17"/>
                <w:szCs w:val="17"/>
              </w:rPr>
              <w:t>A registered nurse takes the report and provides expert triage</w:t>
            </w:r>
          </w:p>
        </w:tc>
        <w:tc>
          <w:tcPr>
            <w:tcW w:w="2500" w:type="dxa"/>
            <w:tcBorders>
              <w:top w:val="single" w:sz="24" w:space="0" w:color="0093C9"/>
              <w:left w:val="none" w:sz="0" w:space="0" w:color="FFFFFF"/>
              <w:bottom w:val="none" w:sz="0" w:space="0" w:color="FFFFFF"/>
              <w:right w:val="single" w:sz="16" w:space="0" w:color="FFFFFF"/>
            </w:tcBorders>
            <w:shd w:val="clear" w:color="auto" w:fill="E6F4FA"/>
            <w:tcMar>
              <w:top w:w="100" w:type="dxa"/>
              <w:left w:w="120" w:type="dxa"/>
              <w:bottom w:w="100" w:type="dxa"/>
              <w:right w:w="120" w:type="dxa"/>
            </w:tcMar>
          </w:tcPr>
          <w:p w14:paraId="6E703B4B" w14:textId="77777777" w:rsidR="00F34CF2" w:rsidRDefault="00D545A3">
            <w:pPr>
              <w:keepLines/>
              <w:spacing w:after="20" w:line="264" w:lineRule="auto"/>
              <w:jc w:val="center"/>
            </w:pPr>
            <w:r>
              <w:rPr>
                <w:rFonts w:ascii="Tahoma" w:eastAsia="Tahoma" w:hAnsi="Tahoma" w:cs="Tahoma"/>
                <w:b/>
                <w:bCs/>
                <w:color w:val="005487"/>
                <w:sz w:val="30"/>
                <w:szCs w:val="30"/>
              </w:rPr>
              <w:t>3</w:t>
            </w:r>
          </w:p>
          <w:p w14:paraId="629F8BDA" w14:textId="77777777" w:rsidR="00F34CF2" w:rsidRDefault="00D545A3">
            <w:pPr>
              <w:keepLines/>
              <w:spacing w:line="252" w:lineRule="auto"/>
              <w:jc w:val="center"/>
            </w:pPr>
            <w:r>
              <w:rPr>
                <w:color w:val="005487"/>
                <w:sz w:val="17"/>
                <w:szCs w:val="17"/>
              </w:rPr>
              <w:t>The nurse recommends self-care or refers the employee for medical treatment</w:t>
            </w:r>
          </w:p>
        </w:tc>
        <w:tc>
          <w:tcPr>
            <w:tcW w:w="3300" w:type="dxa"/>
            <w:tcBorders>
              <w:top w:val="single" w:sz="24" w:space="0" w:color="0093C9"/>
              <w:left w:val="none" w:sz="0" w:space="0" w:color="FFFFFF"/>
              <w:bottom w:val="none" w:sz="0" w:space="0" w:color="FFFFFF"/>
              <w:right w:val="single" w:sz="16" w:space="0" w:color="FFFFFF"/>
            </w:tcBorders>
            <w:shd w:val="clear" w:color="auto" w:fill="E6F4FA"/>
            <w:tcMar>
              <w:top w:w="100" w:type="dxa"/>
              <w:left w:w="120" w:type="dxa"/>
              <w:bottom w:w="100" w:type="dxa"/>
              <w:right w:w="120" w:type="dxa"/>
            </w:tcMar>
          </w:tcPr>
          <w:p w14:paraId="1DC521B5" w14:textId="77777777" w:rsidR="00F34CF2" w:rsidRDefault="00D545A3">
            <w:pPr>
              <w:keepLines/>
              <w:spacing w:after="20" w:line="264" w:lineRule="auto"/>
              <w:jc w:val="center"/>
            </w:pPr>
            <w:r>
              <w:rPr>
                <w:rFonts w:ascii="Tahoma" w:eastAsia="Tahoma" w:hAnsi="Tahoma" w:cs="Tahoma"/>
                <w:b/>
                <w:bCs/>
                <w:color w:val="005487"/>
                <w:sz w:val="30"/>
                <w:szCs w:val="30"/>
              </w:rPr>
              <w:t>4</w:t>
            </w:r>
          </w:p>
          <w:p w14:paraId="2EAAEBBB" w14:textId="77777777" w:rsidR="00F34CF2" w:rsidRDefault="00D545A3">
            <w:pPr>
              <w:keepLines/>
              <w:spacing w:line="252" w:lineRule="auto"/>
              <w:jc w:val="center"/>
            </w:pPr>
            <w:r>
              <w:rPr>
                <w:color w:val="005487"/>
                <w:sz w:val="17"/>
                <w:szCs w:val="17"/>
              </w:rPr>
              <w:t>Your agency receives incident documentation and partially pre-filled forms. If treatment is recommended, the report is also sent to ACWA JPIA</w:t>
            </w:r>
          </w:p>
        </w:tc>
      </w:tr>
    </w:tbl>
    <w:p w14:paraId="2FA46813" w14:textId="77777777" w:rsidR="00F34CF2" w:rsidRDefault="00F34CF2">
      <w:pPr>
        <w:spacing w:after="120" w:line="12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501DFA4A" w14:textId="77777777">
        <w:trPr>
          <w:cantSplit/>
        </w:trPr>
        <w:tc>
          <w:tcPr>
            <w:tcW w:w="10800" w:type="dxa"/>
            <w:tcBorders>
              <w:top w:val="none" w:sz="0" w:space="0" w:color="FFFFFF"/>
              <w:left w:val="single" w:sz="36" w:space="0" w:color="FFC627"/>
              <w:bottom w:val="none" w:sz="0" w:space="0" w:color="FFFFFF"/>
              <w:right w:val="none" w:sz="0" w:space="0" w:color="FFFFFF"/>
            </w:tcBorders>
            <w:shd w:val="clear" w:color="auto" w:fill="FFF4D1"/>
            <w:tcMar>
              <w:top w:w="100" w:type="dxa"/>
              <w:left w:w="220" w:type="dxa"/>
              <w:bottom w:w="100" w:type="dxa"/>
              <w:right w:w="200" w:type="dxa"/>
            </w:tcMar>
          </w:tcPr>
          <w:p w14:paraId="51395F2B" w14:textId="357A1576" w:rsidR="00F34CF2" w:rsidRDefault="00D545A3">
            <w:pPr>
              <w:keepLines/>
              <w:spacing w:after="50" w:line="264" w:lineRule="auto"/>
            </w:pPr>
            <w:r>
              <w:rPr>
                <w:b/>
                <w:bCs/>
                <w:color w:val="005487"/>
                <w:sz w:val="21"/>
                <w:szCs w:val="21"/>
              </w:rPr>
              <w:t xml:space="preserve">The nurse’s report is not your report to </w:t>
            </w:r>
            <w:r w:rsidR="009A47B8" w:rsidRPr="009A47B8">
              <w:rPr>
                <w:b/>
                <w:bCs/>
                <w:color w:val="005487"/>
                <w:sz w:val="21"/>
                <w:szCs w:val="21"/>
              </w:rPr>
              <w:t xml:space="preserve">ACWA </w:t>
            </w:r>
            <w:r>
              <w:rPr>
                <w:b/>
                <w:bCs/>
                <w:color w:val="005487"/>
                <w:sz w:val="21"/>
                <w:szCs w:val="21"/>
              </w:rPr>
              <w:t>JPIA</w:t>
            </w:r>
          </w:p>
          <w:p w14:paraId="2104CC4A" w14:textId="33608AEF" w:rsidR="00F34CF2" w:rsidRDefault="00D545A3">
            <w:pPr>
              <w:keepLines/>
              <w:spacing w:line="264" w:lineRule="auto"/>
            </w:pPr>
            <w:r>
              <w:t xml:space="preserve">The nurse pre-fills the DWC-1, Form 5020, and OSHA 301 for you. </w:t>
            </w:r>
            <w:r>
              <w:rPr>
                <w:b/>
                <w:bCs/>
              </w:rPr>
              <w:t xml:space="preserve">Complete the sections left for you, sign the 5020, and send </w:t>
            </w:r>
            <w:proofErr w:type="gramStart"/>
            <w:r>
              <w:rPr>
                <w:b/>
                <w:bCs/>
              </w:rPr>
              <w:t>it</w:t>
            </w:r>
            <w:proofErr w:type="gramEnd"/>
            <w:r>
              <w:rPr>
                <w:b/>
                <w:bCs/>
              </w:rPr>
              <w:t xml:space="preserve"> to us. That’s your report to </w:t>
            </w:r>
            <w:r w:rsidR="009A47B8" w:rsidRPr="009A47B8">
              <w:rPr>
                <w:b/>
                <w:bCs/>
              </w:rPr>
              <w:t xml:space="preserve">ACWA </w:t>
            </w:r>
            <w:r>
              <w:rPr>
                <w:b/>
                <w:bCs/>
              </w:rPr>
              <w:t>JPIA.</w:t>
            </w:r>
            <w:r>
              <w:t xml:space="preserve"> When the nurse sends a pre-authorization to your clinic, you don’t need a Medical Service </w:t>
            </w:r>
            <w:proofErr w:type="gramStart"/>
            <w:r>
              <w:t>Order, but</w:t>
            </w:r>
            <w:proofErr w:type="gramEnd"/>
            <w:r>
              <w:t xml:space="preserve"> still give the employee the Pharmacy First Fill Form.</w:t>
            </w:r>
          </w:p>
        </w:tc>
      </w:tr>
    </w:tbl>
    <w:p w14:paraId="2917C6B2" w14:textId="7815D99C" w:rsidR="00F34CF2" w:rsidRDefault="00D545A3">
      <w:pPr>
        <w:keepNext/>
        <w:pBdr>
          <w:bottom w:val="single" w:sz="8" w:space="2" w:color="0093C9"/>
        </w:pBdr>
        <w:spacing w:before="200" w:after="100"/>
      </w:pPr>
      <w:r>
        <w:rPr>
          <w:rFonts w:ascii="Tahoma" w:eastAsia="Tahoma" w:hAnsi="Tahoma" w:cs="Tahoma"/>
          <w:b/>
          <w:bCs/>
          <w:color w:val="005487"/>
          <w:sz w:val="25"/>
          <w:szCs w:val="25"/>
        </w:rPr>
        <w:t xml:space="preserve">Results for </w:t>
      </w:r>
      <w:r w:rsidR="004E403E">
        <w:rPr>
          <w:rFonts w:ascii="Tahoma" w:eastAsia="Tahoma" w:hAnsi="Tahoma" w:cs="Tahoma"/>
          <w:b/>
          <w:bCs/>
          <w:color w:val="005487"/>
          <w:sz w:val="25"/>
          <w:szCs w:val="25"/>
        </w:rPr>
        <w:t>M</w:t>
      </w:r>
      <w:r>
        <w:rPr>
          <w:rFonts w:ascii="Tahoma" w:eastAsia="Tahoma" w:hAnsi="Tahoma" w:cs="Tahoma"/>
          <w:b/>
          <w:bCs/>
          <w:color w:val="005487"/>
          <w:sz w:val="25"/>
          <w:szCs w:val="25"/>
        </w:rPr>
        <w:t>embers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3600"/>
        <w:gridCol w:w="3600"/>
      </w:tblGrid>
      <w:tr w:rsidR="00F34CF2" w14:paraId="15B90A82" w14:textId="77777777">
        <w:trPr>
          <w:cantSplit/>
        </w:trPr>
        <w:tc>
          <w:tcPr>
            <w:tcW w:w="3600" w:type="dxa"/>
            <w:tcBorders>
              <w:top w:val="none" w:sz="0" w:space="0" w:color="FFFFFF"/>
              <w:left w:val="none" w:sz="0" w:space="0" w:color="FFFFFF"/>
              <w:bottom w:val="none" w:sz="0" w:space="0" w:color="FFFFFF"/>
              <w:right w:val="single" w:sz="16" w:space="0" w:color="FFFFFF"/>
            </w:tcBorders>
            <w:shd w:val="clear" w:color="auto" w:fill="005487"/>
            <w:tcMar>
              <w:top w:w="140" w:type="dxa"/>
              <w:left w:w="120" w:type="dxa"/>
              <w:bottom w:w="140" w:type="dxa"/>
              <w:right w:w="120" w:type="dxa"/>
            </w:tcMar>
            <w:vAlign w:val="center"/>
          </w:tcPr>
          <w:p w14:paraId="102E5E07" w14:textId="77777777" w:rsidR="00F34CF2" w:rsidRDefault="00D545A3">
            <w:pPr>
              <w:keepLines/>
              <w:spacing w:after="20" w:line="264" w:lineRule="auto"/>
              <w:jc w:val="center"/>
            </w:pPr>
            <w:r>
              <w:rPr>
                <w:rFonts w:ascii="Tahoma" w:eastAsia="Tahoma" w:hAnsi="Tahoma" w:cs="Tahoma"/>
                <w:b/>
                <w:bCs/>
                <w:color w:val="FFC627"/>
                <w:sz w:val="40"/>
                <w:szCs w:val="40"/>
              </w:rPr>
              <w:t>15 to 20%</w:t>
            </w:r>
          </w:p>
          <w:p w14:paraId="5DD9F155" w14:textId="77777777" w:rsidR="00F34CF2" w:rsidRDefault="00D545A3">
            <w:pPr>
              <w:keepLines/>
              <w:spacing w:line="264" w:lineRule="auto"/>
              <w:jc w:val="center"/>
            </w:pPr>
            <w:r>
              <w:rPr>
                <w:b/>
                <w:bCs/>
                <w:color w:val="FFFFFF"/>
                <w:sz w:val="17"/>
                <w:szCs w:val="17"/>
              </w:rPr>
              <w:t>Reduction in claims</w:t>
            </w:r>
          </w:p>
        </w:tc>
        <w:tc>
          <w:tcPr>
            <w:tcW w:w="3600" w:type="dxa"/>
            <w:tcBorders>
              <w:top w:val="none" w:sz="0" w:space="0" w:color="FFFFFF"/>
              <w:left w:val="none" w:sz="0" w:space="0" w:color="FFFFFF"/>
              <w:bottom w:val="none" w:sz="0" w:space="0" w:color="FFFFFF"/>
              <w:right w:val="single" w:sz="16" w:space="0" w:color="FFFFFF"/>
            </w:tcBorders>
            <w:shd w:val="clear" w:color="auto" w:fill="005487"/>
            <w:tcMar>
              <w:top w:w="140" w:type="dxa"/>
              <w:left w:w="120" w:type="dxa"/>
              <w:bottom w:w="140" w:type="dxa"/>
              <w:right w:w="120" w:type="dxa"/>
            </w:tcMar>
            <w:vAlign w:val="center"/>
          </w:tcPr>
          <w:p w14:paraId="0D0C2BF7" w14:textId="77777777" w:rsidR="00F34CF2" w:rsidRDefault="00D545A3">
            <w:pPr>
              <w:keepLines/>
              <w:spacing w:after="20" w:line="264" w:lineRule="auto"/>
              <w:jc w:val="center"/>
            </w:pPr>
            <w:r>
              <w:rPr>
                <w:rFonts w:ascii="Tahoma" w:eastAsia="Tahoma" w:hAnsi="Tahoma" w:cs="Tahoma"/>
                <w:b/>
                <w:bCs/>
                <w:color w:val="FFC627"/>
                <w:sz w:val="40"/>
                <w:szCs w:val="40"/>
              </w:rPr>
              <w:t>30%</w:t>
            </w:r>
          </w:p>
          <w:p w14:paraId="26FF4D4B" w14:textId="77777777" w:rsidR="00F34CF2" w:rsidRDefault="00D545A3">
            <w:pPr>
              <w:keepLines/>
              <w:spacing w:line="264" w:lineRule="auto"/>
              <w:jc w:val="center"/>
            </w:pPr>
            <w:r>
              <w:rPr>
                <w:b/>
                <w:bCs/>
                <w:color w:val="FFFFFF"/>
                <w:sz w:val="17"/>
                <w:szCs w:val="17"/>
              </w:rPr>
              <w:t>Cost reduction (fewer unnecessary ER visits)</w:t>
            </w:r>
          </w:p>
        </w:tc>
        <w:tc>
          <w:tcPr>
            <w:tcW w:w="3600" w:type="dxa"/>
            <w:tcBorders>
              <w:top w:val="none" w:sz="0" w:space="0" w:color="FFFFFF"/>
              <w:left w:val="none" w:sz="0" w:space="0" w:color="FFFFFF"/>
              <w:bottom w:val="none" w:sz="0" w:space="0" w:color="FFFFFF"/>
              <w:right w:val="single" w:sz="16" w:space="0" w:color="FFFFFF"/>
            </w:tcBorders>
            <w:shd w:val="clear" w:color="auto" w:fill="005487"/>
            <w:tcMar>
              <w:top w:w="140" w:type="dxa"/>
              <w:left w:w="120" w:type="dxa"/>
              <w:bottom w:w="140" w:type="dxa"/>
              <w:right w:w="120" w:type="dxa"/>
            </w:tcMar>
            <w:vAlign w:val="center"/>
          </w:tcPr>
          <w:p w14:paraId="2B44F051" w14:textId="77777777" w:rsidR="00F34CF2" w:rsidRDefault="00D545A3">
            <w:pPr>
              <w:keepLines/>
              <w:spacing w:after="20" w:line="264" w:lineRule="auto"/>
              <w:jc w:val="center"/>
            </w:pPr>
            <w:r>
              <w:rPr>
                <w:rFonts w:ascii="Tahoma" w:eastAsia="Tahoma" w:hAnsi="Tahoma" w:cs="Tahoma"/>
                <w:b/>
                <w:bCs/>
                <w:color w:val="FFC627"/>
                <w:sz w:val="40"/>
                <w:szCs w:val="40"/>
              </w:rPr>
              <w:t>40%</w:t>
            </w:r>
          </w:p>
          <w:p w14:paraId="0EC42480" w14:textId="77777777" w:rsidR="00F34CF2" w:rsidRDefault="00D545A3">
            <w:pPr>
              <w:keepLines/>
              <w:spacing w:line="264" w:lineRule="auto"/>
              <w:jc w:val="center"/>
            </w:pPr>
            <w:r>
              <w:rPr>
                <w:b/>
                <w:bCs/>
                <w:color w:val="FFFFFF"/>
                <w:sz w:val="17"/>
                <w:szCs w:val="17"/>
              </w:rPr>
              <w:t>Resolved with self-care advice</w:t>
            </w:r>
          </w:p>
        </w:tc>
      </w:tr>
    </w:tbl>
    <w:p w14:paraId="76D4E60E" w14:textId="77777777" w:rsidR="00F34CF2" w:rsidRDefault="00D545A3">
      <w:pPr>
        <w:keepLines/>
        <w:spacing w:before="60" w:after="120" w:line="264" w:lineRule="auto"/>
        <w:jc w:val="center"/>
      </w:pPr>
      <w:r>
        <w:rPr>
          <w:i/>
          <w:iCs/>
          <w:color w:val="435363"/>
          <w:sz w:val="16"/>
          <w:szCs w:val="16"/>
        </w:rPr>
        <w:t xml:space="preserve">Averages based on outcomes reported by Company Nurse, powered by </w:t>
      </w:r>
      <w:proofErr w:type="spellStart"/>
      <w:r>
        <w:rPr>
          <w:i/>
          <w:iCs/>
          <w:color w:val="435363"/>
          <w:sz w:val="16"/>
          <w:szCs w:val="16"/>
        </w:rPr>
        <w:t>Lintelio</w:t>
      </w:r>
      <w:proofErr w:type="spellEnd"/>
      <w:r>
        <w:rPr>
          <w:i/>
          <w:iCs/>
          <w:color w:val="435363"/>
          <w:sz w:val="16"/>
          <w:szCs w:val="16"/>
        </w:rPr>
        <w: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63E14BB4" w14:textId="77777777">
        <w:trPr>
          <w:cantSplit/>
        </w:trPr>
        <w:tc>
          <w:tcPr>
            <w:tcW w:w="10800" w:type="dxa"/>
            <w:tcBorders>
              <w:top w:val="none" w:sz="0" w:space="0" w:color="FFFFFF"/>
              <w:left w:val="single" w:sz="36" w:space="0" w:color="0093C9"/>
              <w:bottom w:val="none" w:sz="0" w:space="0" w:color="FFFFFF"/>
              <w:right w:val="none" w:sz="0" w:space="0" w:color="FFFFFF"/>
            </w:tcBorders>
            <w:shd w:val="clear" w:color="auto" w:fill="E6F4FA"/>
            <w:tcMar>
              <w:top w:w="100" w:type="dxa"/>
              <w:left w:w="220" w:type="dxa"/>
              <w:bottom w:w="100" w:type="dxa"/>
              <w:right w:w="200" w:type="dxa"/>
            </w:tcMar>
          </w:tcPr>
          <w:p w14:paraId="608A9634" w14:textId="77777777" w:rsidR="00F34CF2" w:rsidRDefault="00D545A3">
            <w:pPr>
              <w:keepLines/>
              <w:spacing w:after="50" w:line="264" w:lineRule="auto"/>
            </w:pPr>
            <w:r>
              <w:rPr>
                <w:b/>
                <w:bCs/>
                <w:color w:val="005487"/>
                <w:sz w:val="21"/>
                <w:szCs w:val="21"/>
              </w:rPr>
              <w:t xml:space="preserve">Ready to </w:t>
            </w:r>
            <w:proofErr w:type="gramStart"/>
            <w:r>
              <w:rPr>
                <w:b/>
                <w:bCs/>
                <w:color w:val="005487"/>
                <w:sz w:val="21"/>
                <w:szCs w:val="21"/>
              </w:rPr>
              <w:t>enroll</w:t>
            </w:r>
            <w:proofErr w:type="gramEnd"/>
            <w:r>
              <w:rPr>
                <w:b/>
                <w:bCs/>
                <w:color w:val="005487"/>
                <w:sz w:val="21"/>
                <w:szCs w:val="21"/>
              </w:rPr>
              <w:t xml:space="preserve"> your agency?</w:t>
            </w:r>
          </w:p>
          <w:p w14:paraId="3FB1311E" w14:textId="77777777" w:rsidR="00F34CF2" w:rsidRDefault="00D545A3">
            <w:pPr>
              <w:keepLines/>
              <w:spacing w:after="80" w:line="264" w:lineRule="auto"/>
            </w:pPr>
            <w:r>
              <w:t>Contact your ACWA JPIA Workers’ Compensation Claims Manager. We’ll connect you directly with Company Nurse to set up your agency’s dedicated line, reporting contacts, and preferred medical providers at no cost to your agency.</w:t>
            </w:r>
          </w:p>
          <w:p w14:paraId="0BB618C7" w14:textId="77777777" w:rsidR="00F34CF2" w:rsidRDefault="00D545A3">
            <w:pPr>
              <w:keepLines/>
              <w:spacing w:line="264" w:lineRule="auto"/>
            </w:pPr>
            <w:r>
              <w:rPr>
                <w:b/>
                <w:bCs/>
                <w:color w:val="005487"/>
              </w:rPr>
              <w:t>Erin Bowles</w:t>
            </w:r>
            <w:r>
              <w:rPr>
                <w:color w:val="005487"/>
              </w:rPr>
              <w:t>, Workers’ Compensation Claims Manager   |</w:t>
            </w:r>
            <w:proofErr w:type="gramStart"/>
            <w:r>
              <w:rPr>
                <w:color w:val="005487"/>
              </w:rPr>
              <w:t xml:space="preserve">   (</w:t>
            </w:r>
            <w:proofErr w:type="gramEnd"/>
            <w:r>
              <w:rPr>
                <w:color w:val="005487"/>
              </w:rPr>
              <w:t>916) 232-9242 (</w:t>
            </w:r>
            <w:proofErr w:type="gramStart"/>
            <w:r>
              <w:rPr>
                <w:color w:val="005487"/>
              </w:rPr>
              <w:t xml:space="preserve">direct)   </w:t>
            </w:r>
            <w:proofErr w:type="gramEnd"/>
            <w:r>
              <w:rPr>
                <w:color w:val="005487"/>
              </w:rPr>
              <w:t>|   ebowles@acwajpia.com</w:t>
            </w:r>
          </w:p>
        </w:tc>
      </w:tr>
    </w:tbl>
    <w:p w14:paraId="5522282F" w14:textId="77777777" w:rsidR="00F34CF2" w:rsidRDefault="00F34CF2">
      <w:pPr>
        <w:sectPr w:rsidR="00F34CF2">
          <w:footerReference w:type="default" r:id="rId20"/>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9650"/>
      </w:tblGrid>
      <w:tr w:rsidR="00F34CF2" w14:paraId="6F6EBD36" w14:textId="77777777">
        <w:trPr>
          <w:cantSplit/>
        </w:trPr>
        <w:tc>
          <w:tcPr>
            <w:tcW w:w="11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A6C6D37" w14:textId="77777777" w:rsidR="00F34CF2" w:rsidRDefault="00D545A3">
            <w:r>
              <w:rPr>
                <w:noProof/>
              </w:rPr>
              <w:drawing>
                <wp:inline distT="0" distB="0" distL="0" distR="0" wp14:anchorId="44A54C89" wp14:editId="14760D46">
                  <wp:extent cx="619125" cy="685800"/>
                  <wp:effectExtent l="0" t="0" r="0" b="0"/>
                  <wp:docPr id="696033914"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 cy="685800"/>
                          </a:xfrm>
                          <a:prstGeom prst="rect">
                            <a:avLst/>
                          </a:prstGeom>
                        </pic:spPr>
                      </pic:pic>
                    </a:graphicData>
                  </a:graphic>
                </wp:inline>
              </w:drawing>
            </w:r>
          </w:p>
        </w:tc>
        <w:tc>
          <w:tcPr>
            <w:tcW w:w="965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4CA69E29" w14:textId="2150B1D2" w:rsidR="00F34CF2" w:rsidRDefault="002B573F">
            <w:pPr>
              <w:spacing w:after="1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2F0E7A2A" w14:textId="77777777" w:rsidR="00F34CF2" w:rsidRDefault="00D545A3">
            <w:pPr>
              <w:spacing w:after="10" w:line="276" w:lineRule="auto"/>
            </w:pPr>
            <w:r>
              <w:rPr>
                <w:rFonts w:ascii="Tahoma" w:eastAsia="Tahoma" w:hAnsi="Tahoma" w:cs="Tahoma"/>
                <w:b/>
                <w:bCs/>
                <w:color w:val="005487"/>
                <w:sz w:val="34"/>
                <w:szCs w:val="34"/>
              </w:rPr>
              <w:t>Forms and Links</w:t>
            </w:r>
          </w:p>
          <w:p w14:paraId="59716CFB" w14:textId="77777777" w:rsidR="00F34CF2" w:rsidRDefault="00D545A3">
            <w:pPr>
              <w:spacing w:line="252" w:lineRule="auto"/>
            </w:pPr>
            <w:r w:rsidRPr="002B573F">
              <w:t>Where to find every form in this kit, and when to use it</w:t>
            </w:r>
          </w:p>
        </w:tc>
      </w:tr>
    </w:tbl>
    <w:p w14:paraId="065DAD44" w14:textId="77777777" w:rsidR="00F34CF2" w:rsidRDefault="00F34CF2">
      <w:pPr>
        <w:pBdr>
          <w:bottom w:val="single" w:sz="12" w:space="1" w:color="FFC627"/>
        </w:pBdr>
        <w:spacing w:after="1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797B1E8F"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52CCCBDD" w14:textId="77777777" w:rsidR="00F34CF2" w:rsidRDefault="00D545A3">
            <w:pPr>
              <w:spacing w:after="30" w:line="252" w:lineRule="auto"/>
            </w:pPr>
            <w:r>
              <w:rPr>
                <w:b/>
                <w:bCs/>
                <w:color w:val="FFFFFF"/>
              </w:rPr>
              <w:t>All ACWA JPIA forms are on our website:</w:t>
            </w:r>
            <w:r w:rsidRPr="008544E4">
              <w:rPr>
                <w:b/>
                <w:bCs/>
                <w:color w:val="FFFFFF" w:themeColor="background1"/>
              </w:rPr>
              <w:t xml:space="preserve"> </w:t>
            </w:r>
            <w:hyperlink r:id="rId21" w:anchor="workerscomp" w:history="1">
              <w:r w:rsidR="00F34CF2" w:rsidRPr="008544E4">
                <w:rPr>
                  <w:b/>
                  <w:bCs/>
                  <w:color w:val="FFFFFF" w:themeColor="background1"/>
                </w:rPr>
                <w:t>acwajpia.com/report-a-</w:t>
              </w:r>
              <w:proofErr w:type="gramStart"/>
              <w:r w:rsidR="00F34CF2" w:rsidRPr="008544E4">
                <w:rPr>
                  <w:b/>
                  <w:bCs/>
                  <w:color w:val="FFFFFF" w:themeColor="background1"/>
                </w:rPr>
                <w:t>claim/#</w:t>
              </w:r>
              <w:proofErr w:type="gramEnd"/>
              <w:r w:rsidR="00F34CF2" w:rsidRPr="008544E4">
                <w:rPr>
                  <w:b/>
                  <w:bCs/>
                  <w:color w:val="FFFFFF" w:themeColor="background1"/>
                </w:rPr>
                <w:t>workerscomp</w:t>
              </w:r>
            </w:hyperlink>
          </w:p>
          <w:p w14:paraId="15B5C60A" w14:textId="77777777" w:rsidR="00F34CF2" w:rsidRDefault="00D545A3">
            <w:pPr>
              <w:spacing w:line="252" w:lineRule="auto"/>
            </w:pPr>
            <w:r>
              <w:rPr>
                <w:color w:val="FFFFFF"/>
                <w:sz w:val="18"/>
                <w:szCs w:val="18"/>
              </w:rPr>
              <w:t>Download a fresh copy each time so you’re always using the current version.</w:t>
            </w:r>
          </w:p>
        </w:tc>
      </w:tr>
    </w:tbl>
    <w:p w14:paraId="0350453F" w14:textId="77777777" w:rsidR="00F34CF2" w:rsidRDefault="00D545A3">
      <w:pPr>
        <w:keepNext/>
        <w:pBdr>
          <w:bottom w:val="single" w:sz="8" w:space="2" w:color="0093C9"/>
        </w:pBdr>
        <w:spacing w:before="200" w:after="100"/>
      </w:pPr>
      <w:r>
        <w:rPr>
          <w:rFonts w:ascii="Tahoma" w:eastAsia="Tahoma" w:hAnsi="Tahoma" w:cs="Tahoma"/>
          <w:b/>
          <w:bCs/>
          <w:color w:val="005487"/>
          <w:sz w:val="25"/>
          <w:szCs w:val="25"/>
        </w:rPr>
        <w:t>Forms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80"/>
        <w:gridCol w:w="4500"/>
        <w:gridCol w:w="1420"/>
        <w:gridCol w:w="2000"/>
      </w:tblGrid>
      <w:tr w:rsidR="00F34CF2" w14:paraId="7CFB7B29" w14:textId="77777777" w:rsidTr="008544E4">
        <w:trPr>
          <w:cantSplit/>
          <w:tblHeader/>
        </w:trPr>
        <w:tc>
          <w:tcPr>
            <w:tcW w:w="288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397D2794" w14:textId="77777777" w:rsidR="00F34CF2" w:rsidRDefault="00D545A3">
            <w:pPr>
              <w:spacing w:line="252" w:lineRule="auto"/>
            </w:pPr>
            <w:r>
              <w:rPr>
                <w:b/>
                <w:bCs/>
                <w:color w:val="FFFFFF"/>
                <w:sz w:val="17"/>
                <w:szCs w:val="17"/>
              </w:rPr>
              <w:t>Form</w:t>
            </w:r>
          </w:p>
        </w:tc>
        <w:tc>
          <w:tcPr>
            <w:tcW w:w="45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11641A42" w14:textId="77777777" w:rsidR="00F34CF2" w:rsidRDefault="00D545A3">
            <w:pPr>
              <w:spacing w:line="252" w:lineRule="auto"/>
            </w:pPr>
            <w:r>
              <w:rPr>
                <w:b/>
                <w:bCs/>
                <w:color w:val="FFFFFF"/>
                <w:sz w:val="17"/>
                <w:szCs w:val="17"/>
              </w:rPr>
              <w:t>When to use it</w:t>
            </w:r>
          </w:p>
        </w:tc>
        <w:tc>
          <w:tcPr>
            <w:tcW w:w="142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48501704" w14:textId="77777777" w:rsidR="00F34CF2" w:rsidRDefault="00D545A3">
            <w:pPr>
              <w:spacing w:line="252" w:lineRule="auto"/>
            </w:pPr>
            <w:r>
              <w:rPr>
                <w:b/>
                <w:bCs/>
                <w:color w:val="FFFFFF"/>
                <w:sz w:val="17"/>
                <w:szCs w:val="17"/>
              </w:rPr>
              <w:t>Completed by</w:t>
            </w:r>
          </w:p>
        </w:tc>
        <w:tc>
          <w:tcPr>
            <w:tcW w:w="2000" w:type="dxa"/>
            <w:tcBorders>
              <w:top w:val="none" w:sz="0" w:space="0" w:color="FFFFFF"/>
              <w:left w:val="none" w:sz="0" w:space="0" w:color="FFFFFF"/>
              <w:bottom w:val="none" w:sz="0" w:space="0" w:color="FFFFFF"/>
              <w:right w:val="none" w:sz="0" w:space="0" w:color="FFFFFF"/>
            </w:tcBorders>
            <w:shd w:val="clear" w:color="auto" w:fill="435363"/>
            <w:tcMar>
              <w:top w:w="70" w:type="dxa"/>
              <w:left w:w="120" w:type="dxa"/>
              <w:bottom w:w="70" w:type="dxa"/>
              <w:right w:w="120" w:type="dxa"/>
            </w:tcMar>
          </w:tcPr>
          <w:p w14:paraId="438FC168" w14:textId="77777777" w:rsidR="00F34CF2" w:rsidRDefault="00D545A3">
            <w:pPr>
              <w:spacing w:line="252" w:lineRule="auto"/>
            </w:pPr>
            <w:r>
              <w:rPr>
                <w:b/>
                <w:bCs/>
                <w:color w:val="FFFFFF"/>
                <w:sz w:val="17"/>
                <w:szCs w:val="17"/>
              </w:rPr>
              <w:t>Where to get it</w:t>
            </w:r>
          </w:p>
        </w:tc>
      </w:tr>
      <w:tr w:rsidR="00F34CF2" w14:paraId="5ECD5334"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6B0BF91" w14:textId="77777777" w:rsidR="00F34CF2" w:rsidRDefault="00D545A3">
            <w:pPr>
              <w:spacing w:line="252" w:lineRule="auto"/>
            </w:pPr>
            <w:r>
              <w:rPr>
                <w:b/>
                <w:bCs/>
                <w:color w:val="005487"/>
                <w:sz w:val="17"/>
                <w:szCs w:val="17"/>
              </w:rPr>
              <w:t>Form 5020: Employer’s Report of Occupational Injury or Illness</w:t>
            </w:r>
          </w:p>
        </w:tc>
        <w:tc>
          <w:tcPr>
            <w:tcW w:w="45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5B1F843" w14:textId="06EEF360" w:rsidR="00F34CF2" w:rsidRDefault="00D545A3">
            <w:pPr>
              <w:spacing w:line="252" w:lineRule="auto"/>
            </w:pPr>
            <w:r>
              <w:rPr>
                <w:sz w:val="17"/>
                <w:szCs w:val="17"/>
              </w:rPr>
              <w:t xml:space="preserve">Starts the claim with </w:t>
            </w:r>
            <w:r w:rsidR="009A47B8" w:rsidRPr="009A47B8">
              <w:rPr>
                <w:sz w:val="17"/>
                <w:szCs w:val="17"/>
              </w:rPr>
              <w:t xml:space="preserve">ACWA </w:t>
            </w:r>
            <w:r>
              <w:rPr>
                <w:sz w:val="17"/>
                <w:szCs w:val="17"/>
              </w:rPr>
              <w:t xml:space="preserve">JPIA. Send it as soon as possible, no later than 5 days. Don’t wait for </w:t>
            </w:r>
            <w:proofErr w:type="gramStart"/>
            <w:r>
              <w:rPr>
                <w:sz w:val="17"/>
                <w:szCs w:val="17"/>
              </w:rPr>
              <w:t>the DWC</w:t>
            </w:r>
            <w:proofErr w:type="gramEnd"/>
            <w:r>
              <w:rPr>
                <w:sz w:val="17"/>
                <w:szCs w:val="17"/>
              </w:rPr>
              <w:t>-1. A fill-in version is available.</w:t>
            </w:r>
          </w:p>
        </w:tc>
        <w:tc>
          <w:tcPr>
            <w:tcW w:w="142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278E1355" w14:textId="77777777" w:rsidR="00F34CF2" w:rsidRDefault="00D545A3">
            <w:pPr>
              <w:spacing w:line="252" w:lineRule="auto"/>
            </w:pPr>
            <w:r>
              <w:rPr>
                <w:sz w:val="17"/>
                <w:szCs w:val="17"/>
              </w:rPr>
              <w:t>Agency</w:t>
            </w:r>
          </w:p>
        </w:tc>
        <w:tc>
          <w:tcPr>
            <w:tcW w:w="2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10887A6D" w14:textId="77777777" w:rsidR="00F34CF2" w:rsidRDefault="00F34CF2">
            <w:pPr>
              <w:spacing w:line="252" w:lineRule="auto"/>
            </w:pPr>
            <w:hyperlink r:id="rId22" w:anchor="workerscomp" w:history="1">
              <w:r>
                <w:rPr>
                  <w:color w:val="0093C9"/>
                  <w:sz w:val="17"/>
                  <w:szCs w:val="17"/>
                  <w:u w:val="single"/>
                </w:rPr>
                <w:t>JPIA website</w:t>
              </w:r>
            </w:hyperlink>
          </w:p>
        </w:tc>
      </w:tr>
      <w:tr w:rsidR="00F34CF2" w14:paraId="4E41E651"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5FDE728" w14:textId="77777777" w:rsidR="00F34CF2" w:rsidRDefault="00D545A3">
            <w:pPr>
              <w:spacing w:line="252" w:lineRule="auto"/>
            </w:pPr>
            <w:r>
              <w:rPr>
                <w:b/>
                <w:bCs/>
                <w:color w:val="005487"/>
                <w:sz w:val="17"/>
                <w:szCs w:val="17"/>
              </w:rPr>
              <w:t>DWC-1 Claim Form</w:t>
            </w:r>
          </w:p>
        </w:tc>
        <w:tc>
          <w:tcPr>
            <w:tcW w:w="45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7899A745" w14:textId="0DCE080F" w:rsidR="00F34CF2" w:rsidRDefault="00D545A3">
            <w:pPr>
              <w:spacing w:line="252" w:lineRule="auto"/>
            </w:pPr>
            <w:proofErr w:type="gramStart"/>
            <w:r>
              <w:rPr>
                <w:sz w:val="17"/>
                <w:szCs w:val="17"/>
              </w:rPr>
              <w:t>Give to</w:t>
            </w:r>
            <w:proofErr w:type="gramEnd"/>
            <w:r>
              <w:rPr>
                <w:sz w:val="17"/>
                <w:szCs w:val="17"/>
              </w:rPr>
              <w:t xml:space="preserve"> the employee within one working day for an injury that needs more than first aid or causes lost time. Send it to </w:t>
            </w:r>
            <w:r w:rsidR="009A47B8" w:rsidRPr="009A47B8">
              <w:rPr>
                <w:sz w:val="17"/>
                <w:szCs w:val="17"/>
              </w:rPr>
              <w:t xml:space="preserve">ACWA </w:t>
            </w:r>
            <w:r>
              <w:rPr>
                <w:sz w:val="17"/>
                <w:szCs w:val="17"/>
              </w:rPr>
              <w:t xml:space="preserve">JPIA with or after </w:t>
            </w:r>
            <w:proofErr w:type="gramStart"/>
            <w:r>
              <w:rPr>
                <w:sz w:val="17"/>
                <w:szCs w:val="17"/>
              </w:rPr>
              <w:t>the 5020</w:t>
            </w:r>
            <w:proofErr w:type="gramEnd"/>
            <w:r>
              <w:rPr>
                <w:sz w:val="17"/>
                <w:szCs w:val="17"/>
              </w:rPr>
              <w:t>. A fill-in version is available.</w:t>
            </w:r>
          </w:p>
        </w:tc>
        <w:tc>
          <w:tcPr>
            <w:tcW w:w="142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39B2F5AE" w14:textId="77777777" w:rsidR="00F34CF2" w:rsidRDefault="00D545A3">
            <w:pPr>
              <w:spacing w:line="252" w:lineRule="auto"/>
            </w:pPr>
            <w:r>
              <w:rPr>
                <w:sz w:val="17"/>
                <w:szCs w:val="17"/>
              </w:rPr>
              <w:t>Employee and agency</w:t>
            </w:r>
          </w:p>
        </w:tc>
        <w:tc>
          <w:tcPr>
            <w:tcW w:w="2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2187F88B" w14:textId="77777777" w:rsidR="00F34CF2" w:rsidRDefault="00F34CF2">
            <w:pPr>
              <w:spacing w:line="252" w:lineRule="auto"/>
            </w:pPr>
            <w:hyperlink r:id="rId23" w:anchor="workerscomp" w:history="1">
              <w:r>
                <w:rPr>
                  <w:color w:val="0093C9"/>
                  <w:sz w:val="17"/>
                  <w:szCs w:val="17"/>
                  <w:u w:val="single"/>
                </w:rPr>
                <w:t>JPIA website</w:t>
              </w:r>
            </w:hyperlink>
          </w:p>
          <w:p w14:paraId="7856A849" w14:textId="77777777" w:rsidR="00F34CF2" w:rsidRDefault="00D545A3">
            <w:pPr>
              <w:spacing w:line="252" w:lineRule="auto"/>
            </w:pPr>
            <w:r>
              <w:rPr>
                <w:sz w:val="17"/>
                <w:szCs w:val="17"/>
              </w:rPr>
              <w:t xml:space="preserve">or </w:t>
            </w:r>
            <w:hyperlink r:id="rId24" w:history="1">
              <w:r w:rsidR="00F34CF2">
                <w:rPr>
                  <w:color w:val="0093C9"/>
                  <w:sz w:val="17"/>
                  <w:szCs w:val="17"/>
                  <w:u w:val="single"/>
                </w:rPr>
                <w:t>DWC forms page</w:t>
              </w:r>
            </w:hyperlink>
          </w:p>
          <w:p w14:paraId="2F82F6C6" w14:textId="77777777" w:rsidR="00F34CF2" w:rsidRDefault="00D545A3">
            <w:pPr>
              <w:spacing w:line="252" w:lineRule="auto"/>
            </w:pPr>
            <w:r>
              <w:rPr>
                <w:color w:val="435363"/>
                <w:sz w:val="15"/>
                <w:szCs w:val="15"/>
              </w:rPr>
              <w:t>JPIA also mails printed sets</w:t>
            </w:r>
          </w:p>
        </w:tc>
      </w:tr>
      <w:tr w:rsidR="00F34CF2" w14:paraId="261B6134"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12D89D7" w14:textId="77777777" w:rsidR="00F34CF2" w:rsidRDefault="00D545A3">
            <w:pPr>
              <w:spacing w:line="252" w:lineRule="auto"/>
            </w:pPr>
            <w:r>
              <w:rPr>
                <w:b/>
                <w:bCs/>
                <w:color w:val="005487"/>
                <w:sz w:val="17"/>
                <w:szCs w:val="17"/>
              </w:rPr>
              <w:t>Medical Service Order</w:t>
            </w:r>
          </w:p>
        </w:tc>
        <w:tc>
          <w:tcPr>
            <w:tcW w:w="45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B0DE3D5" w14:textId="77777777" w:rsidR="00F34CF2" w:rsidRDefault="00D545A3">
            <w:pPr>
              <w:spacing w:line="252" w:lineRule="auto"/>
            </w:pPr>
            <w:proofErr w:type="gramStart"/>
            <w:r>
              <w:rPr>
                <w:sz w:val="17"/>
                <w:szCs w:val="17"/>
              </w:rPr>
              <w:t>Give</w:t>
            </w:r>
            <w:proofErr w:type="gramEnd"/>
            <w:r>
              <w:rPr>
                <w:sz w:val="17"/>
                <w:szCs w:val="17"/>
              </w:rPr>
              <w:t xml:space="preserve"> to the clinic. Authorizes the first visit. Not needed when a Nurse Triage nurse sends a pre-authorization to the clinic.</w:t>
            </w:r>
          </w:p>
        </w:tc>
        <w:tc>
          <w:tcPr>
            <w:tcW w:w="142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EEA3D58" w14:textId="77777777" w:rsidR="00F34CF2" w:rsidRDefault="00D545A3">
            <w:pPr>
              <w:spacing w:line="252" w:lineRule="auto"/>
            </w:pPr>
            <w:r>
              <w:rPr>
                <w:sz w:val="17"/>
                <w:szCs w:val="17"/>
              </w:rPr>
              <w:t>Agency</w:t>
            </w:r>
          </w:p>
        </w:tc>
        <w:tc>
          <w:tcPr>
            <w:tcW w:w="2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3B402014" w14:textId="77777777" w:rsidR="00F34CF2" w:rsidRDefault="00F34CF2">
            <w:pPr>
              <w:spacing w:line="252" w:lineRule="auto"/>
            </w:pPr>
            <w:hyperlink r:id="rId25" w:anchor="workerscomp" w:history="1">
              <w:r>
                <w:rPr>
                  <w:color w:val="0093C9"/>
                  <w:sz w:val="17"/>
                  <w:szCs w:val="17"/>
                  <w:u w:val="single"/>
                </w:rPr>
                <w:t>JPIA website</w:t>
              </w:r>
            </w:hyperlink>
          </w:p>
        </w:tc>
      </w:tr>
      <w:tr w:rsidR="00F34CF2" w14:paraId="45A79ED7"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36CDBBD" w14:textId="77777777" w:rsidR="00F34CF2" w:rsidRDefault="00D545A3">
            <w:pPr>
              <w:spacing w:line="252" w:lineRule="auto"/>
            </w:pPr>
            <w:r>
              <w:rPr>
                <w:b/>
                <w:bCs/>
                <w:color w:val="005487"/>
                <w:sz w:val="17"/>
                <w:szCs w:val="17"/>
              </w:rPr>
              <w:t>Pharmacy First Fill Form</w:t>
            </w:r>
          </w:p>
        </w:tc>
        <w:tc>
          <w:tcPr>
            <w:tcW w:w="45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2369EF5" w14:textId="77777777" w:rsidR="00F34CF2" w:rsidRDefault="00D545A3">
            <w:pPr>
              <w:spacing w:line="252" w:lineRule="auto"/>
            </w:pPr>
            <w:r>
              <w:rPr>
                <w:sz w:val="17"/>
                <w:szCs w:val="17"/>
              </w:rPr>
              <w:t>Give a blank form to any employee sent to the clinic for treatment beyond first aid. The employee completes it at the pharmacy.</w:t>
            </w:r>
          </w:p>
        </w:tc>
        <w:tc>
          <w:tcPr>
            <w:tcW w:w="142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47CC073" w14:textId="77777777" w:rsidR="00F34CF2" w:rsidRDefault="00D545A3">
            <w:pPr>
              <w:spacing w:line="252" w:lineRule="auto"/>
            </w:pPr>
            <w:r>
              <w:rPr>
                <w:sz w:val="17"/>
                <w:szCs w:val="17"/>
              </w:rPr>
              <w:t>Employee</w:t>
            </w:r>
          </w:p>
        </w:tc>
        <w:tc>
          <w:tcPr>
            <w:tcW w:w="2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40EFAC09" w14:textId="77777777" w:rsidR="00F34CF2" w:rsidRDefault="00F34CF2">
            <w:pPr>
              <w:spacing w:line="252" w:lineRule="auto"/>
            </w:pPr>
            <w:hyperlink r:id="rId26" w:anchor="workerscomp" w:history="1">
              <w:r>
                <w:rPr>
                  <w:color w:val="0093C9"/>
                  <w:sz w:val="17"/>
                  <w:szCs w:val="17"/>
                  <w:u w:val="single"/>
                </w:rPr>
                <w:t>JPIA website</w:t>
              </w:r>
            </w:hyperlink>
          </w:p>
        </w:tc>
      </w:tr>
      <w:tr w:rsidR="00F34CF2" w14:paraId="7504B1F8"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4A8576E5" w14:textId="77777777" w:rsidR="00F34CF2" w:rsidRDefault="00D545A3">
            <w:pPr>
              <w:spacing w:line="252" w:lineRule="auto"/>
            </w:pPr>
            <w:r>
              <w:rPr>
                <w:b/>
                <w:bCs/>
                <w:color w:val="005487"/>
                <w:sz w:val="17"/>
                <w:szCs w:val="17"/>
              </w:rPr>
              <w:t>Employee Injury Report and Offer of Medical Evaluation</w:t>
            </w:r>
          </w:p>
        </w:tc>
        <w:tc>
          <w:tcPr>
            <w:tcW w:w="45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D2F1265" w14:textId="77777777" w:rsidR="00F34CF2" w:rsidRDefault="00D545A3">
            <w:pPr>
              <w:spacing w:line="252" w:lineRule="auto"/>
            </w:pPr>
            <w:r>
              <w:rPr>
                <w:sz w:val="17"/>
                <w:szCs w:val="17"/>
              </w:rPr>
              <w:t>Optional. Records the employee’s account and their response to your offer of a medical evaluation.</w:t>
            </w:r>
          </w:p>
        </w:tc>
        <w:tc>
          <w:tcPr>
            <w:tcW w:w="142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11E1996A" w14:textId="77777777" w:rsidR="00F34CF2" w:rsidRDefault="00D545A3">
            <w:pPr>
              <w:spacing w:line="252" w:lineRule="auto"/>
            </w:pPr>
            <w:r>
              <w:rPr>
                <w:sz w:val="17"/>
                <w:szCs w:val="17"/>
              </w:rPr>
              <w:t>Employee and agency</w:t>
            </w:r>
          </w:p>
        </w:tc>
        <w:tc>
          <w:tcPr>
            <w:tcW w:w="2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16C74091" w14:textId="77777777" w:rsidR="00F34CF2" w:rsidRDefault="00F34CF2">
            <w:pPr>
              <w:spacing w:line="252" w:lineRule="auto"/>
            </w:pPr>
            <w:hyperlink r:id="rId27" w:anchor="workerscomp" w:history="1">
              <w:r>
                <w:rPr>
                  <w:color w:val="0093C9"/>
                  <w:sz w:val="17"/>
                  <w:szCs w:val="17"/>
                  <w:u w:val="single"/>
                </w:rPr>
                <w:t>JPIA website</w:t>
              </w:r>
            </w:hyperlink>
          </w:p>
        </w:tc>
      </w:tr>
      <w:tr w:rsidR="00F34CF2" w14:paraId="57C3778A"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502C793E" w14:textId="77777777" w:rsidR="00F34CF2" w:rsidRDefault="00D545A3">
            <w:pPr>
              <w:spacing w:line="252" w:lineRule="auto"/>
            </w:pPr>
            <w:r>
              <w:rPr>
                <w:b/>
                <w:bCs/>
                <w:color w:val="005487"/>
                <w:sz w:val="17"/>
                <w:szCs w:val="17"/>
              </w:rPr>
              <w:t>Supervisor’s Accident-Incident Investigation Form</w:t>
            </w:r>
          </w:p>
        </w:tc>
        <w:tc>
          <w:tcPr>
            <w:tcW w:w="45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55342CFE" w14:textId="77777777" w:rsidR="00F34CF2" w:rsidRDefault="00D545A3">
            <w:pPr>
              <w:spacing w:line="252" w:lineRule="auto"/>
            </w:pPr>
            <w:proofErr w:type="gramStart"/>
            <w:r>
              <w:rPr>
                <w:sz w:val="17"/>
                <w:szCs w:val="17"/>
              </w:rPr>
              <w:t>Documents</w:t>
            </w:r>
            <w:proofErr w:type="gramEnd"/>
            <w:r>
              <w:rPr>
                <w:sz w:val="17"/>
                <w:szCs w:val="17"/>
              </w:rPr>
              <w:t xml:space="preserve"> what happened and how to prevent it. Don’t hold the 5020 for it.</w:t>
            </w:r>
          </w:p>
        </w:tc>
        <w:tc>
          <w:tcPr>
            <w:tcW w:w="142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4DAEF493" w14:textId="77777777" w:rsidR="00F34CF2" w:rsidRDefault="00D545A3">
            <w:pPr>
              <w:spacing w:line="252" w:lineRule="auto"/>
            </w:pPr>
            <w:r>
              <w:rPr>
                <w:sz w:val="17"/>
                <w:szCs w:val="17"/>
              </w:rPr>
              <w:t>Supervisor</w:t>
            </w:r>
          </w:p>
        </w:tc>
        <w:tc>
          <w:tcPr>
            <w:tcW w:w="2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4BE97F3F" w14:textId="77777777" w:rsidR="00F34CF2" w:rsidRDefault="00F34CF2">
            <w:pPr>
              <w:spacing w:line="252" w:lineRule="auto"/>
            </w:pPr>
            <w:hyperlink r:id="rId28" w:anchor="workerscomp" w:history="1">
              <w:r>
                <w:rPr>
                  <w:color w:val="0093C9"/>
                  <w:sz w:val="17"/>
                  <w:szCs w:val="17"/>
                  <w:u w:val="single"/>
                </w:rPr>
                <w:t>JPIA website</w:t>
              </w:r>
            </w:hyperlink>
          </w:p>
        </w:tc>
      </w:tr>
      <w:tr w:rsidR="00F34CF2" w14:paraId="7E5AEAE5"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00CDD94E" w14:textId="77777777" w:rsidR="00F34CF2" w:rsidRDefault="00D545A3">
            <w:pPr>
              <w:spacing w:line="252" w:lineRule="auto"/>
            </w:pPr>
            <w:r>
              <w:rPr>
                <w:b/>
                <w:bCs/>
                <w:color w:val="005487"/>
                <w:sz w:val="17"/>
                <w:szCs w:val="17"/>
              </w:rPr>
              <w:t>Clinic Evaluation Form</w:t>
            </w:r>
          </w:p>
        </w:tc>
        <w:tc>
          <w:tcPr>
            <w:tcW w:w="45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74163596" w14:textId="77777777" w:rsidR="00F34CF2" w:rsidRDefault="00D545A3">
            <w:pPr>
              <w:spacing w:line="252" w:lineRule="auto"/>
            </w:pPr>
            <w:proofErr w:type="gramStart"/>
            <w:r>
              <w:rPr>
                <w:sz w:val="17"/>
                <w:szCs w:val="17"/>
              </w:rPr>
              <w:t>Helps</w:t>
            </w:r>
            <w:proofErr w:type="gramEnd"/>
            <w:r>
              <w:rPr>
                <w:sz w:val="17"/>
                <w:szCs w:val="17"/>
              </w:rPr>
              <w:t xml:space="preserve"> you evaluate a current or new occupational clinic, before an injury happens.</w:t>
            </w:r>
          </w:p>
        </w:tc>
        <w:tc>
          <w:tcPr>
            <w:tcW w:w="142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1312BACD" w14:textId="77777777" w:rsidR="00F34CF2" w:rsidRDefault="00D545A3">
            <w:pPr>
              <w:spacing w:line="252" w:lineRule="auto"/>
            </w:pPr>
            <w:r>
              <w:rPr>
                <w:sz w:val="17"/>
                <w:szCs w:val="17"/>
              </w:rPr>
              <w:t>Agency</w:t>
            </w:r>
          </w:p>
        </w:tc>
        <w:tc>
          <w:tcPr>
            <w:tcW w:w="2000" w:type="dxa"/>
            <w:tcBorders>
              <w:top w:val="none" w:sz="0" w:space="0" w:color="FFFFFF"/>
              <w:left w:val="none" w:sz="0" w:space="0" w:color="FFFFFF"/>
              <w:bottom w:val="single" w:sz="4" w:space="0" w:color="D5DCE2"/>
              <w:right w:val="none" w:sz="0" w:space="0" w:color="FFFFFF"/>
            </w:tcBorders>
            <w:shd w:val="clear" w:color="auto" w:fill="FFFFFF"/>
            <w:tcMar>
              <w:top w:w="70" w:type="dxa"/>
              <w:left w:w="120" w:type="dxa"/>
              <w:bottom w:w="70" w:type="dxa"/>
              <w:right w:w="120" w:type="dxa"/>
            </w:tcMar>
          </w:tcPr>
          <w:p w14:paraId="5094FA80" w14:textId="77777777" w:rsidR="00F34CF2" w:rsidRDefault="00F34CF2">
            <w:pPr>
              <w:spacing w:line="252" w:lineRule="auto"/>
            </w:pPr>
            <w:hyperlink r:id="rId29" w:anchor="workerscomp" w:history="1">
              <w:r>
                <w:rPr>
                  <w:color w:val="0093C9"/>
                  <w:sz w:val="17"/>
                  <w:szCs w:val="17"/>
                  <w:u w:val="single"/>
                </w:rPr>
                <w:t>JPIA website</w:t>
              </w:r>
            </w:hyperlink>
          </w:p>
        </w:tc>
      </w:tr>
      <w:tr w:rsidR="00F34CF2" w14:paraId="1340BA29" w14:textId="77777777" w:rsidTr="008544E4">
        <w:trPr>
          <w:cantSplit/>
        </w:trPr>
        <w:tc>
          <w:tcPr>
            <w:tcW w:w="288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00F250B3" w14:textId="77777777" w:rsidR="00F34CF2" w:rsidRDefault="00D545A3">
            <w:pPr>
              <w:spacing w:line="252" w:lineRule="auto"/>
            </w:pPr>
            <w:r>
              <w:rPr>
                <w:b/>
                <w:bCs/>
                <w:color w:val="005487"/>
                <w:sz w:val="17"/>
                <w:szCs w:val="17"/>
              </w:rPr>
              <w:t xml:space="preserve">DWC Form 9783 and 9783.1: </w:t>
            </w:r>
            <w:proofErr w:type="spellStart"/>
            <w:r>
              <w:rPr>
                <w:b/>
                <w:bCs/>
                <w:color w:val="005487"/>
                <w:sz w:val="17"/>
                <w:szCs w:val="17"/>
              </w:rPr>
              <w:t>Predesignation</w:t>
            </w:r>
            <w:proofErr w:type="spellEnd"/>
          </w:p>
        </w:tc>
        <w:tc>
          <w:tcPr>
            <w:tcW w:w="45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6B0EA017" w14:textId="77777777" w:rsidR="00F34CF2" w:rsidRDefault="00D545A3">
            <w:pPr>
              <w:spacing w:line="252" w:lineRule="auto"/>
            </w:pPr>
            <w:proofErr w:type="spellStart"/>
            <w:proofErr w:type="gramStart"/>
            <w:r>
              <w:rPr>
                <w:sz w:val="17"/>
                <w:szCs w:val="17"/>
              </w:rPr>
              <w:t>Lets</w:t>
            </w:r>
            <w:proofErr w:type="spellEnd"/>
            <w:proofErr w:type="gramEnd"/>
            <w:r>
              <w:rPr>
                <w:sz w:val="17"/>
                <w:szCs w:val="17"/>
              </w:rPr>
              <w:t xml:space="preserve"> an employee name a personal physician, chiropractor, or acupuncturist before an injury.</w:t>
            </w:r>
          </w:p>
        </w:tc>
        <w:tc>
          <w:tcPr>
            <w:tcW w:w="142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2B2093FC" w14:textId="77777777" w:rsidR="00F34CF2" w:rsidRDefault="00D545A3">
            <w:pPr>
              <w:spacing w:line="252" w:lineRule="auto"/>
            </w:pPr>
            <w:r>
              <w:rPr>
                <w:sz w:val="17"/>
                <w:szCs w:val="17"/>
              </w:rPr>
              <w:t>Employee</w:t>
            </w:r>
          </w:p>
        </w:tc>
        <w:tc>
          <w:tcPr>
            <w:tcW w:w="2000" w:type="dxa"/>
            <w:tcBorders>
              <w:top w:val="none" w:sz="0" w:space="0" w:color="FFFFFF"/>
              <w:left w:val="none" w:sz="0" w:space="0" w:color="FFFFFF"/>
              <w:bottom w:val="single" w:sz="4" w:space="0" w:color="D5DCE2"/>
              <w:right w:val="none" w:sz="0" w:space="0" w:color="FFFFFF"/>
            </w:tcBorders>
            <w:shd w:val="clear" w:color="auto" w:fill="F4F7F9"/>
            <w:tcMar>
              <w:top w:w="70" w:type="dxa"/>
              <w:left w:w="120" w:type="dxa"/>
              <w:bottom w:w="70" w:type="dxa"/>
              <w:right w:w="120" w:type="dxa"/>
            </w:tcMar>
          </w:tcPr>
          <w:p w14:paraId="1BD9F2B5" w14:textId="77777777" w:rsidR="00F34CF2" w:rsidRDefault="00F34CF2">
            <w:pPr>
              <w:spacing w:line="252" w:lineRule="auto"/>
            </w:pPr>
            <w:hyperlink r:id="rId30" w:history="1">
              <w:r>
                <w:rPr>
                  <w:color w:val="0093C9"/>
                  <w:sz w:val="17"/>
                  <w:szCs w:val="17"/>
                  <w:u w:val="single"/>
                </w:rPr>
                <w:t>DWC forms page</w:t>
              </w:r>
            </w:hyperlink>
          </w:p>
        </w:tc>
      </w:tr>
    </w:tbl>
    <w:p w14:paraId="7240AA2A" w14:textId="77777777" w:rsidR="008544E4" w:rsidRDefault="008544E4">
      <w:pPr>
        <w:keepNext/>
        <w:pBdr>
          <w:bottom w:val="single" w:sz="8" w:space="2" w:color="0093C9"/>
        </w:pBdr>
        <w:spacing w:before="200" w:after="100"/>
        <w:rPr>
          <w:rFonts w:ascii="Tahoma" w:eastAsia="Tahoma" w:hAnsi="Tahoma" w:cs="Tahoma"/>
          <w:b/>
          <w:bCs/>
          <w:color w:val="005487"/>
          <w:sz w:val="25"/>
          <w:szCs w:val="25"/>
        </w:rPr>
      </w:pPr>
    </w:p>
    <w:p w14:paraId="35327769" w14:textId="7613D789" w:rsidR="00F34CF2" w:rsidRDefault="00D545A3">
      <w:pPr>
        <w:keepNext/>
        <w:pBdr>
          <w:bottom w:val="single" w:sz="8" w:space="2" w:color="0093C9"/>
        </w:pBdr>
        <w:spacing w:before="200" w:after="100"/>
      </w:pPr>
      <w:r>
        <w:rPr>
          <w:rFonts w:ascii="Tahoma" w:eastAsia="Tahoma" w:hAnsi="Tahoma" w:cs="Tahoma"/>
          <w:b/>
          <w:bCs/>
          <w:color w:val="005487"/>
          <w:sz w:val="25"/>
          <w:szCs w:val="25"/>
        </w:rPr>
        <w:t>Helpful links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7400"/>
      </w:tblGrid>
      <w:tr w:rsidR="00F34CF2" w14:paraId="216F0AD0"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E6F4FA"/>
            <w:tcMar>
              <w:top w:w="70" w:type="dxa"/>
              <w:left w:w="120" w:type="dxa"/>
              <w:bottom w:w="70" w:type="dxa"/>
              <w:right w:w="120" w:type="dxa"/>
            </w:tcMar>
          </w:tcPr>
          <w:p w14:paraId="6C1BB9AE" w14:textId="77777777" w:rsidR="00F34CF2" w:rsidRDefault="00D545A3">
            <w:pPr>
              <w:spacing w:line="252" w:lineRule="auto"/>
            </w:pPr>
            <w:r>
              <w:rPr>
                <w:b/>
                <w:bCs/>
                <w:color w:val="005487"/>
                <w:sz w:val="18"/>
                <w:szCs w:val="18"/>
              </w:rPr>
              <w:t>Report a claim online</w:t>
            </w:r>
          </w:p>
        </w:tc>
        <w:tc>
          <w:tcPr>
            <w:tcW w:w="7400" w:type="dxa"/>
            <w:tcBorders>
              <w:top w:val="none" w:sz="0" w:space="0" w:color="FFFFFF"/>
              <w:left w:val="none" w:sz="0" w:space="0" w:color="FFFFFF"/>
              <w:bottom w:val="none" w:sz="0" w:space="0" w:color="FFFFFF"/>
              <w:right w:val="none" w:sz="0" w:space="0" w:color="FFFFFF"/>
            </w:tcBorders>
            <w:shd w:val="clear" w:color="auto" w:fill="E6F4FA"/>
            <w:tcMar>
              <w:top w:w="70" w:type="dxa"/>
              <w:left w:w="120" w:type="dxa"/>
              <w:bottom w:w="70" w:type="dxa"/>
              <w:right w:w="120" w:type="dxa"/>
            </w:tcMar>
          </w:tcPr>
          <w:p w14:paraId="7EAF2D70" w14:textId="77777777" w:rsidR="00F34CF2" w:rsidRDefault="00F34CF2">
            <w:pPr>
              <w:spacing w:line="252" w:lineRule="auto"/>
            </w:pPr>
            <w:hyperlink r:id="rId31" w:anchor="workerscomp" w:history="1">
              <w:r>
                <w:rPr>
                  <w:color w:val="0093C9"/>
                  <w:sz w:val="18"/>
                  <w:szCs w:val="18"/>
                  <w:u w:val="single"/>
                </w:rPr>
                <w:t>acwajpia.com/report-a-</w:t>
              </w:r>
              <w:proofErr w:type="gramStart"/>
              <w:r>
                <w:rPr>
                  <w:color w:val="0093C9"/>
                  <w:sz w:val="18"/>
                  <w:szCs w:val="18"/>
                  <w:u w:val="single"/>
                </w:rPr>
                <w:t>claim/#</w:t>
              </w:r>
              <w:proofErr w:type="gramEnd"/>
              <w:r>
                <w:rPr>
                  <w:color w:val="0093C9"/>
                  <w:sz w:val="18"/>
                  <w:szCs w:val="18"/>
                  <w:u w:val="single"/>
                </w:rPr>
                <w:t>workerscomp</w:t>
              </w:r>
            </w:hyperlink>
          </w:p>
        </w:tc>
      </w:tr>
      <w:tr w:rsidR="00F34CF2" w14:paraId="6534F07D"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FFFFFF"/>
            <w:tcMar>
              <w:top w:w="70" w:type="dxa"/>
              <w:left w:w="120" w:type="dxa"/>
              <w:bottom w:w="70" w:type="dxa"/>
              <w:right w:w="120" w:type="dxa"/>
            </w:tcMar>
          </w:tcPr>
          <w:p w14:paraId="3BFEA168" w14:textId="77777777" w:rsidR="00F34CF2" w:rsidRDefault="00D545A3">
            <w:pPr>
              <w:spacing w:line="252" w:lineRule="auto"/>
            </w:pPr>
            <w:r>
              <w:rPr>
                <w:b/>
                <w:bCs/>
                <w:color w:val="005487"/>
                <w:sz w:val="18"/>
                <w:szCs w:val="18"/>
              </w:rPr>
              <w:t>State workers’ comp forms</w:t>
            </w:r>
          </w:p>
        </w:tc>
        <w:tc>
          <w:tcPr>
            <w:tcW w:w="7400" w:type="dxa"/>
            <w:tcBorders>
              <w:top w:val="none" w:sz="0" w:space="0" w:color="FFFFFF"/>
              <w:left w:val="none" w:sz="0" w:space="0" w:color="FFFFFF"/>
              <w:bottom w:val="none" w:sz="0" w:space="0" w:color="FFFFFF"/>
              <w:right w:val="none" w:sz="0" w:space="0" w:color="FFFFFF"/>
            </w:tcBorders>
            <w:shd w:val="clear" w:color="auto" w:fill="FFFFFF"/>
            <w:tcMar>
              <w:top w:w="70" w:type="dxa"/>
              <w:left w:w="120" w:type="dxa"/>
              <w:bottom w:w="70" w:type="dxa"/>
              <w:right w:w="120" w:type="dxa"/>
            </w:tcMar>
          </w:tcPr>
          <w:p w14:paraId="3282F670" w14:textId="77777777" w:rsidR="00F34CF2" w:rsidRDefault="00F34CF2">
            <w:pPr>
              <w:spacing w:line="252" w:lineRule="auto"/>
            </w:pPr>
            <w:hyperlink r:id="rId32" w:history="1">
              <w:r>
                <w:rPr>
                  <w:color w:val="0093C9"/>
                  <w:sz w:val="18"/>
                  <w:szCs w:val="18"/>
                  <w:u w:val="single"/>
                </w:rPr>
                <w:t>dir.ca.gov/</w:t>
              </w:r>
              <w:proofErr w:type="spellStart"/>
              <w:r>
                <w:rPr>
                  <w:color w:val="0093C9"/>
                  <w:sz w:val="18"/>
                  <w:szCs w:val="18"/>
                  <w:u w:val="single"/>
                </w:rPr>
                <w:t>dwc</w:t>
              </w:r>
              <w:proofErr w:type="spellEnd"/>
              <w:r>
                <w:rPr>
                  <w:color w:val="0093C9"/>
                  <w:sz w:val="18"/>
                  <w:szCs w:val="18"/>
                  <w:u w:val="single"/>
                </w:rPr>
                <w:t>/forms.html</w:t>
              </w:r>
            </w:hyperlink>
          </w:p>
        </w:tc>
      </w:tr>
      <w:tr w:rsidR="00F34CF2" w14:paraId="3A19AAD8"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E6F4FA"/>
            <w:tcMar>
              <w:top w:w="70" w:type="dxa"/>
              <w:left w:w="120" w:type="dxa"/>
              <w:bottom w:w="70" w:type="dxa"/>
              <w:right w:w="120" w:type="dxa"/>
            </w:tcMar>
          </w:tcPr>
          <w:p w14:paraId="3AFAE864" w14:textId="77777777" w:rsidR="00F34CF2" w:rsidRDefault="00D545A3">
            <w:pPr>
              <w:spacing w:line="252" w:lineRule="auto"/>
            </w:pPr>
            <w:r>
              <w:rPr>
                <w:b/>
                <w:bCs/>
                <w:color w:val="005487"/>
                <w:sz w:val="18"/>
                <w:szCs w:val="18"/>
              </w:rPr>
              <w:t>Cal/OSHA serious injury reporting</w:t>
            </w:r>
          </w:p>
        </w:tc>
        <w:tc>
          <w:tcPr>
            <w:tcW w:w="7400" w:type="dxa"/>
            <w:tcBorders>
              <w:top w:val="none" w:sz="0" w:space="0" w:color="FFFFFF"/>
              <w:left w:val="none" w:sz="0" w:space="0" w:color="FFFFFF"/>
              <w:bottom w:val="none" w:sz="0" w:space="0" w:color="FFFFFF"/>
              <w:right w:val="none" w:sz="0" w:space="0" w:color="FFFFFF"/>
            </w:tcBorders>
            <w:shd w:val="clear" w:color="auto" w:fill="E6F4FA"/>
            <w:tcMar>
              <w:top w:w="70" w:type="dxa"/>
              <w:left w:w="120" w:type="dxa"/>
              <w:bottom w:w="70" w:type="dxa"/>
              <w:right w:w="120" w:type="dxa"/>
            </w:tcMar>
          </w:tcPr>
          <w:p w14:paraId="46B21D45" w14:textId="77777777" w:rsidR="00F34CF2" w:rsidRDefault="00F34CF2">
            <w:pPr>
              <w:spacing w:line="252" w:lineRule="auto"/>
            </w:pPr>
            <w:hyperlink r:id="rId33" w:history="1">
              <w:r>
                <w:rPr>
                  <w:color w:val="0093C9"/>
                  <w:sz w:val="18"/>
                  <w:szCs w:val="18"/>
                  <w:u w:val="single"/>
                </w:rPr>
                <w:t>dir.ca.gov/dosh/report-accident-or-injury.html</w:t>
              </w:r>
            </w:hyperlink>
            <w:r>
              <w:rPr>
                <w:color w:val="435363"/>
                <w:sz w:val="16"/>
                <w:szCs w:val="16"/>
              </w:rPr>
              <w:t xml:space="preserve">  Serious injury, illness, or death: report within 8 hours.</w:t>
            </w:r>
          </w:p>
        </w:tc>
      </w:tr>
      <w:tr w:rsidR="00F34CF2" w14:paraId="15382461"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FFFFFF"/>
            <w:tcMar>
              <w:top w:w="70" w:type="dxa"/>
              <w:left w:w="120" w:type="dxa"/>
              <w:bottom w:w="70" w:type="dxa"/>
              <w:right w:w="120" w:type="dxa"/>
            </w:tcMar>
          </w:tcPr>
          <w:p w14:paraId="05BC04F4" w14:textId="77777777" w:rsidR="00F34CF2" w:rsidRDefault="00D545A3">
            <w:pPr>
              <w:spacing w:line="252" w:lineRule="auto"/>
            </w:pPr>
            <w:r>
              <w:rPr>
                <w:b/>
                <w:bCs/>
                <w:color w:val="005487"/>
                <w:sz w:val="18"/>
                <w:szCs w:val="18"/>
              </w:rPr>
              <w:t>Find a MyMatrixx pharmacy</w:t>
            </w:r>
          </w:p>
        </w:tc>
        <w:tc>
          <w:tcPr>
            <w:tcW w:w="7400" w:type="dxa"/>
            <w:tcBorders>
              <w:top w:val="none" w:sz="0" w:space="0" w:color="FFFFFF"/>
              <w:left w:val="none" w:sz="0" w:space="0" w:color="FFFFFF"/>
              <w:bottom w:val="none" w:sz="0" w:space="0" w:color="FFFFFF"/>
              <w:right w:val="none" w:sz="0" w:space="0" w:color="FFFFFF"/>
            </w:tcBorders>
            <w:shd w:val="clear" w:color="auto" w:fill="FFFFFF"/>
            <w:tcMar>
              <w:top w:w="70" w:type="dxa"/>
              <w:left w:w="120" w:type="dxa"/>
              <w:bottom w:w="70" w:type="dxa"/>
              <w:right w:w="120" w:type="dxa"/>
            </w:tcMar>
          </w:tcPr>
          <w:p w14:paraId="1916A802" w14:textId="77777777" w:rsidR="00F34CF2" w:rsidRDefault="00F34CF2">
            <w:pPr>
              <w:spacing w:line="252" w:lineRule="auto"/>
            </w:pPr>
            <w:hyperlink r:id="rId34" w:history="1">
              <w:r>
                <w:rPr>
                  <w:color w:val="0093C9"/>
                  <w:sz w:val="18"/>
                  <w:szCs w:val="18"/>
                  <w:u w:val="single"/>
                </w:rPr>
                <w:t>mymatrixx.com</w:t>
              </w:r>
            </w:hyperlink>
            <w:r>
              <w:rPr>
                <w:sz w:val="17"/>
                <w:szCs w:val="17"/>
              </w:rPr>
              <w:t xml:space="preserve">   or call 800-945-5951 (24/7)</w:t>
            </w:r>
          </w:p>
        </w:tc>
      </w:tr>
      <w:tr w:rsidR="00F34CF2" w14:paraId="119FD0DC"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E6F4FA"/>
            <w:tcMar>
              <w:top w:w="70" w:type="dxa"/>
              <w:left w:w="120" w:type="dxa"/>
              <w:bottom w:w="70" w:type="dxa"/>
              <w:right w:w="120" w:type="dxa"/>
            </w:tcMar>
          </w:tcPr>
          <w:p w14:paraId="25D853F0" w14:textId="77777777" w:rsidR="00F34CF2" w:rsidRDefault="00D545A3">
            <w:pPr>
              <w:spacing w:line="252" w:lineRule="auto"/>
            </w:pPr>
            <w:r>
              <w:rPr>
                <w:b/>
                <w:bCs/>
                <w:color w:val="005487"/>
                <w:sz w:val="18"/>
                <w:szCs w:val="18"/>
              </w:rPr>
              <w:t>Return-to-work program guidance</w:t>
            </w:r>
          </w:p>
        </w:tc>
        <w:tc>
          <w:tcPr>
            <w:tcW w:w="7400" w:type="dxa"/>
            <w:tcBorders>
              <w:top w:val="none" w:sz="0" w:space="0" w:color="FFFFFF"/>
              <w:left w:val="none" w:sz="0" w:space="0" w:color="FFFFFF"/>
              <w:bottom w:val="none" w:sz="0" w:space="0" w:color="FFFFFF"/>
              <w:right w:val="none" w:sz="0" w:space="0" w:color="FFFFFF"/>
            </w:tcBorders>
            <w:shd w:val="clear" w:color="auto" w:fill="E6F4FA"/>
            <w:tcMar>
              <w:top w:w="70" w:type="dxa"/>
              <w:left w:w="120" w:type="dxa"/>
              <w:bottom w:w="70" w:type="dxa"/>
              <w:right w:w="120" w:type="dxa"/>
            </w:tcMar>
          </w:tcPr>
          <w:p w14:paraId="7718E897" w14:textId="33C6AF81" w:rsidR="00F34CF2" w:rsidRDefault="009A47B8">
            <w:pPr>
              <w:spacing w:line="252" w:lineRule="auto"/>
            </w:pPr>
            <w:r w:rsidRPr="009A47B8">
              <w:rPr>
                <w:sz w:val="18"/>
                <w:szCs w:val="18"/>
              </w:rPr>
              <w:t xml:space="preserve">ACWA </w:t>
            </w:r>
            <w:r w:rsidR="00D545A3">
              <w:rPr>
                <w:sz w:val="18"/>
                <w:szCs w:val="18"/>
              </w:rPr>
              <w:t xml:space="preserve">JPIA’s Human Resources Best Practices at </w:t>
            </w:r>
            <w:hyperlink r:id="rId35" w:history="1">
              <w:r w:rsidR="00F34CF2">
                <w:rPr>
                  <w:color w:val="0093C9"/>
                  <w:sz w:val="18"/>
                  <w:szCs w:val="18"/>
                  <w:u w:val="single"/>
                </w:rPr>
                <w:t>acwajpia.com</w:t>
              </w:r>
            </w:hyperlink>
            <w:r w:rsidR="00D545A3">
              <w:rPr>
                <w:color w:val="435363"/>
                <w:sz w:val="16"/>
                <w:szCs w:val="16"/>
              </w:rPr>
              <w:t xml:space="preserve"> (member login required)</w:t>
            </w:r>
          </w:p>
        </w:tc>
      </w:tr>
    </w:tbl>
    <w:p w14:paraId="3B1C3FE5" w14:textId="77777777" w:rsidR="00F34CF2" w:rsidRDefault="00F34CF2">
      <w:pPr>
        <w:spacing w:after="160" w:line="252" w:lineRule="auto"/>
      </w:pPr>
    </w:p>
    <w:p w14:paraId="1217ECD5" w14:textId="77777777" w:rsidR="008544E4" w:rsidRDefault="008544E4">
      <w:pPr>
        <w:spacing w:after="160" w:line="252" w:lineRule="auto"/>
      </w:pPr>
    </w:p>
    <w:p w14:paraId="0A2F0881" w14:textId="77777777" w:rsidR="008544E4" w:rsidRDefault="008544E4">
      <w:pPr>
        <w:spacing w:after="160" w:line="252" w:lineRule="auto"/>
      </w:pPr>
    </w:p>
    <w:p w14:paraId="0ABEF4B2" w14:textId="77777777" w:rsidR="008544E4" w:rsidRDefault="008544E4">
      <w:pPr>
        <w:spacing w:after="160" w:line="252"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7BB9511C"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45CC01F8" w14:textId="77777777" w:rsidR="00F34CF2" w:rsidRDefault="00D545A3">
            <w:pPr>
              <w:spacing w:after="20" w:line="252" w:lineRule="auto"/>
            </w:pPr>
            <w:r>
              <w:rPr>
                <w:b/>
                <w:bCs/>
                <w:color w:val="FFFFFF"/>
                <w:sz w:val="18"/>
                <w:szCs w:val="18"/>
              </w:rPr>
              <w:t xml:space="preserve">Can’t find a form? </w:t>
            </w:r>
            <w:r>
              <w:rPr>
                <w:color w:val="FFFFFF"/>
                <w:sz w:val="18"/>
                <w:szCs w:val="18"/>
              </w:rPr>
              <w:t>Call us at (916) 786-5742 or (800) 231‑5742, or email claimswc@acwajpia.com.</w:t>
            </w:r>
          </w:p>
          <w:p w14:paraId="3E744F66" w14:textId="77777777" w:rsidR="00F34CF2" w:rsidRDefault="00D545A3">
            <w:pPr>
              <w:spacing w:after="20" w:line="252" w:lineRule="auto"/>
            </w:pPr>
            <w:r>
              <w:rPr>
                <w:b/>
                <w:bCs/>
                <w:color w:val="FFFFFF"/>
                <w:sz w:val="18"/>
                <w:szCs w:val="18"/>
              </w:rPr>
              <w:t xml:space="preserve">Report a claim: </w:t>
            </w:r>
            <w:r>
              <w:rPr>
                <w:color w:val="FFFFFF"/>
                <w:sz w:val="18"/>
                <w:szCs w:val="18"/>
              </w:rPr>
              <w:t>online at the link above   |   claimswc@acwajpia.com   |   Workers’ comp fax: (916) 786-0209</w:t>
            </w:r>
          </w:p>
          <w:p w14:paraId="0F16E0C3" w14:textId="77777777" w:rsidR="00F34CF2" w:rsidRDefault="00D545A3">
            <w:pPr>
              <w:spacing w:line="252" w:lineRule="auto"/>
            </w:pPr>
            <w:r>
              <w:rPr>
                <w:b/>
                <w:bCs/>
                <w:color w:val="FFFFFF"/>
                <w:sz w:val="18"/>
                <w:szCs w:val="18"/>
              </w:rPr>
              <w:t xml:space="preserve">Sending something sensitive? </w:t>
            </w:r>
            <w:r>
              <w:rPr>
                <w:color w:val="FFFFFF"/>
                <w:sz w:val="18"/>
                <w:szCs w:val="18"/>
              </w:rPr>
              <w:t>Use the Secure Message Portal on our report-a-claim page.</w:t>
            </w:r>
          </w:p>
        </w:tc>
      </w:tr>
    </w:tbl>
    <w:p w14:paraId="0F6988D3" w14:textId="77777777" w:rsidR="00F34CF2" w:rsidRDefault="00F34CF2">
      <w:pPr>
        <w:sectPr w:rsidR="00F34CF2">
          <w:footerReference w:type="default" r:id="rId36"/>
          <w:pgSz w:w="12240" w:h="15840"/>
          <w:pgMar w:top="620" w:right="720" w:bottom="62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9500"/>
      </w:tblGrid>
      <w:tr w:rsidR="00F34CF2" w14:paraId="537404C7" w14:textId="77777777">
        <w:tc>
          <w:tcPr>
            <w:tcW w:w="1300" w:type="dxa"/>
            <w:tcBorders>
              <w:top w:val="none" w:sz="0" w:space="0" w:color="FFFFFF"/>
              <w:left w:val="none" w:sz="0" w:space="0" w:color="FFFFFF"/>
              <w:bottom w:val="none" w:sz="0" w:space="0" w:color="FFFFFF"/>
              <w:right w:val="none" w:sz="0" w:space="0" w:color="FFFFFF"/>
            </w:tcBorders>
            <w:vAlign w:val="center"/>
          </w:tcPr>
          <w:p w14:paraId="5EB2BE9F" w14:textId="77777777" w:rsidR="00F34CF2" w:rsidRDefault="00D545A3">
            <w:r>
              <w:rPr>
                <w:noProof/>
              </w:rPr>
              <w:drawing>
                <wp:inline distT="0" distB="0" distL="0" distR="0" wp14:anchorId="0FE7E051" wp14:editId="4D954B82">
                  <wp:extent cx="685800" cy="762000"/>
                  <wp:effectExtent l="0" t="0" r="0" b="0"/>
                  <wp:docPr id="1108915502"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5800" cy="762000"/>
                          </a:xfrm>
                          <a:prstGeom prst="rect">
                            <a:avLst/>
                          </a:prstGeom>
                        </pic:spPr>
                      </pic:pic>
                    </a:graphicData>
                  </a:graphic>
                </wp:inline>
              </w:drawing>
            </w:r>
          </w:p>
        </w:tc>
        <w:tc>
          <w:tcPr>
            <w:tcW w:w="9500" w:type="dxa"/>
            <w:tcBorders>
              <w:top w:val="none" w:sz="0" w:space="0" w:color="FFFFFF"/>
              <w:left w:val="none" w:sz="0" w:space="0" w:color="FFFFFF"/>
              <w:bottom w:val="none" w:sz="0" w:space="0" w:color="FFFFFF"/>
              <w:right w:val="none" w:sz="0" w:space="0" w:color="FFFFFF"/>
            </w:tcBorders>
            <w:vAlign w:val="center"/>
          </w:tcPr>
          <w:p w14:paraId="0A47CDE7" w14:textId="18052DAD" w:rsidR="00F34CF2" w:rsidRDefault="002B573F">
            <w:pPr>
              <w:spacing w:after="20"/>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FOR THE TREATING PROVIDER</w:t>
            </w:r>
          </w:p>
          <w:p w14:paraId="7FB2DF38" w14:textId="77777777" w:rsidR="00F34CF2" w:rsidRDefault="00D545A3">
            <w:pPr>
              <w:spacing w:after="20"/>
            </w:pPr>
            <w:r>
              <w:rPr>
                <w:rFonts w:ascii="Tahoma" w:eastAsia="Tahoma" w:hAnsi="Tahoma" w:cs="Tahoma"/>
                <w:b/>
                <w:bCs/>
                <w:color w:val="005487"/>
                <w:sz w:val="34"/>
                <w:szCs w:val="34"/>
              </w:rPr>
              <w:t>Medical Service Order</w:t>
            </w:r>
          </w:p>
          <w:p w14:paraId="0C2A726A" w14:textId="77777777" w:rsidR="00F34CF2" w:rsidRDefault="00D545A3">
            <w:r w:rsidRPr="002B573F">
              <w:rPr>
                <w:sz w:val="20"/>
                <w:szCs w:val="20"/>
              </w:rPr>
              <w:t>ACWA Joint Powers Insurance Authority</w:t>
            </w:r>
          </w:p>
        </w:tc>
      </w:tr>
    </w:tbl>
    <w:p w14:paraId="24E82FF2" w14:textId="77777777" w:rsidR="00F34CF2" w:rsidRDefault="00F34CF2">
      <w:pPr>
        <w:pBdr>
          <w:bottom w:val="single" w:sz="12" w:space="1" w:color="FFC627"/>
        </w:pBdr>
        <w:spacing w:after="16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5400"/>
      </w:tblGrid>
      <w:tr w:rsidR="00F34CF2" w14:paraId="37362880" w14:textId="77777777">
        <w:tc>
          <w:tcPr>
            <w:tcW w:w="10800" w:type="dxa"/>
            <w:gridSpan w:val="2"/>
            <w:tcBorders>
              <w:top w:val="none" w:sz="0" w:space="0" w:color="FFFFFF"/>
              <w:left w:val="none" w:sz="0" w:space="0" w:color="FFFFFF"/>
              <w:bottom w:val="none" w:sz="0" w:space="0" w:color="FFFFFF"/>
              <w:right w:val="none" w:sz="0" w:space="0" w:color="FFFFFF"/>
            </w:tcBorders>
            <w:shd w:val="clear" w:color="auto" w:fill="005487"/>
            <w:tcMar>
              <w:top w:w="50" w:type="dxa"/>
              <w:left w:w="120" w:type="dxa"/>
              <w:bottom w:w="50" w:type="dxa"/>
              <w:right w:w="120" w:type="dxa"/>
            </w:tcMar>
          </w:tcPr>
          <w:p w14:paraId="7A840EBB" w14:textId="77777777" w:rsidR="00F34CF2" w:rsidRDefault="00D545A3">
            <w:pPr>
              <w:keepNext/>
            </w:pPr>
            <w:r>
              <w:rPr>
                <w:b/>
                <w:bCs/>
                <w:color w:val="FFFFFF"/>
                <w:sz w:val="20"/>
                <w:szCs w:val="20"/>
              </w:rPr>
              <w:t>Provider</w:t>
            </w:r>
          </w:p>
        </w:tc>
      </w:tr>
      <w:tr w:rsidR="00F34CF2" w14:paraId="63D0D4F8" w14:textId="77777777">
        <w:trPr>
          <w:cantSplit/>
        </w:trPr>
        <w:tc>
          <w:tcPr>
            <w:tcW w:w="54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33BC870D" w14:textId="77777777" w:rsidR="00F34CF2" w:rsidRDefault="00D545A3">
            <w:r>
              <w:rPr>
                <w:b/>
                <w:bCs/>
                <w:color w:val="435363"/>
                <w:sz w:val="15"/>
                <w:szCs w:val="15"/>
              </w:rPr>
              <w:t>Doctor or clinic name</w:t>
            </w:r>
          </w:p>
          <w:p w14:paraId="6295BB50" w14:textId="77777777" w:rsidR="00F34CF2" w:rsidRDefault="00D545A3">
            <w:r>
              <w:rPr>
                <w:sz w:val="30"/>
                <w:szCs w:val="30"/>
              </w:rPr>
              <w:t xml:space="preserve"> </w:t>
            </w:r>
          </w:p>
        </w:tc>
        <w:tc>
          <w:tcPr>
            <w:tcW w:w="54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253FD1BE" w14:textId="77777777" w:rsidR="00F34CF2" w:rsidRDefault="00D545A3">
            <w:r>
              <w:rPr>
                <w:b/>
                <w:bCs/>
                <w:color w:val="435363"/>
                <w:sz w:val="15"/>
                <w:szCs w:val="15"/>
              </w:rPr>
              <w:t>Address</w:t>
            </w:r>
          </w:p>
          <w:p w14:paraId="1C5E2C29" w14:textId="77777777" w:rsidR="00F34CF2" w:rsidRDefault="00D545A3">
            <w:r>
              <w:rPr>
                <w:sz w:val="30"/>
                <w:szCs w:val="30"/>
              </w:rPr>
              <w:t xml:space="preserve"> </w:t>
            </w:r>
          </w:p>
        </w:tc>
      </w:tr>
    </w:tbl>
    <w:p w14:paraId="5D871126" w14:textId="77777777" w:rsidR="00F34CF2" w:rsidRDefault="00F34CF2">
      <w:pPr>
        <w:spacing w:after="1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07DB1B15" w14:textId="77777777">
        <w:tc>
          <w:tcPr>
            <w:tcW w:w="10800" w:type="dxa"/>
            <w:tcBorders>
              <w:top w:val="none" w:sz="0" w:space="0" w:color="FFFFFF"/>
              <w:left w:val="none" w:sz="0" w:space="0" w:color="FFFFFF"/>
              <w:bottom w:val="none" w:sz="0" w:space="0" w:color="FFFFFF"/>
              <w:right w:val="none" w:sz="0" w:space="0" w:color="FFFFFF"/>
            </w:tcBorders>
            <w:shd w:val="clear" w:color="auto" w:fill="005487"/>
            <w:tcMar>
              <w:top w:w="50" w:type="dxa"/>
              <w:left w:w="120" w:type="dxa"/>
              <w:bottom w:w="50" w:type="dxa"/>
              <w:right w:w="120" w:type="dxa"/>
            </w:tcMar>
          </w:tcPr>
          <w:p w14:paraId="21A9BD97" w14:textId="77777777" w:rsidR="00F34CF2" w:rsidRDefault="00D545A3">
            <w:pPr>
              <w:keepNext/>
            </w:pPr>
            <w:r>
              <w:rPr>
                <w:b/>
                <w:bCs/>
                <w:color w:val="FFFFFF"/>
                <w:sz w:val="20"/>
                <w:szCs w:val="20"/>
              </w:rPr>
              <w:t>Employee</w:t>
            </w:r>
          </w:p>
        </w:tc>
      </w:tr>
    </w:tbl>
    <w:p w14:paraId="7BAAA434" w14:textId="77777777" w:rsidR="00F34CF2" w:rsidRDefault="00D545A3">
      <w:pPr>
        <w:spacing w:before="100" w:after="100"/>
      </w:pPr>
      <w:r>
        <w:rPr>
          <w:b/>
          <w:bCs/>
          <w:sz w:val="20"/>
          <w:szCs w:val="20"/>
        </w:rPr>
        <w:t xml:space="preserve">The employee named below was injured while in our employ. Please </w:t>
      </w:r>
      <w:proofErr w:type="gramStart"/>
      <w:r>
        <w:rPr>
          <w:b/>
          <w:bCs/>
          <w:sz w:val="20"/>
          <w:szCs w:val="20"/>
        </w:rPr>
        <w:t>render necessary</w:t>
      </w:r>
      <w:proofErr w:type="gramEnd"/>
      <w:r>
        <w:rPr>
          <w:b/>
          <w:bCs/>
          <w:sz w:val="20"/>
          <w:szCs w:val="20"/>
        </w:rPr>
        <w:t xml:space="preserve"> medical treatment immediately.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2700"/>
        <w:gridCol w:w="2700"/>
      </w:tblGrid>
      <w:tr w:rsidR="00F34CF2" w14:paraId="618652D6" w14:textId="77777777">
        <w:trPr>
          <w:cantSplit/>
        </w:trPr>
        <w:tc>
          <w:tcPr>
            <w:tcW w:w="54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5C6A6C34" w14:textId="77777777" w:rsidR="00F34CF2" w:rsidRDefault="00D545A3">
            <w:r>
              <w:rPr>
                <w:b/>
                <w:bCs/>
                <w:color w:val="435363"/>
                <w:sz w:val="15"/>
                <w:szCs w:val="15"/>
              </w:rPr>
              <w:t>Employee name</w:t>
            </w:r>
          </w:p>
          <w:p w14:paraId="79C5F6E8" w14:textId="77777777" w:rsidR="00F34CF2" w:rsidRDefault="00D545A3">
            <w:r>
              <w:rPr>
                <w:sz w:val="30"/>
                <w:szCs w:val="30"/>
              </w:rPr>
              <w:t xml:space="preserve"> </w:t>
            </w:r>
          </w:p>
        </w:tc>
        <w:tc>
          <w:tcPr>
            <w:tcW w:w="27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3A9E1153" w14:textId="77777777" w:rsidR="00F34CF2" w:rsidRDefault="00D545A3">
            <w:r>
              <w:rPr>
                <w:b/>
                <w:bCs/>
                <w:color w:val="435363"/>
                <w:sz w:val="15"/>
                <w:szCs w:val="15"/>
              </w:rPr>
              <w:t>Date of injury</w:t>
            </w:r>
          </w:p>
          <w:p w14:paraId="5D0B7E7C" w14:textId="77777777" w:rsidR="00F34CF2" w:rsidRDefault="00D545A3">
            <w:r>
              <w:rPr>
                <w:sz w:val="30"/>
                <w:szCs w:val="30"/>
              </w:rPr>
              <w:t xml:space="preserve"> </w:t>
            </w:r>
          </w:p>
        </w:tc>
        <w:tc>
          <w:tcPr>
            <w:tcW w:w="27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1D003304" w14:textId="77777777" w:rsidR="00F34CF2" w:rsidRDefault="00D545A3">
            <w:r>
              <w:rPr>
                <w:b/>
                <w:bCs/>
                <w:color w:val="435363"/>
                <w:sz w:val="15"/>
                <w:szCs w:val="15"/>
              </w:rPr>
              <w:t>Time of injury</w:t>
            </w:r>
          </w:p>
          <w:p w14:paraId="2BB1DD5F" w14:textId="77777777" w:rsidR="00F34CF2" w:rsidRDefault="00D545A3">
            <w:r>
              <w:rPr>
                <w:sz w:val="30"/>
                <w:szCs w:val="30"/>
              </w:rPr>
              <w:t xml:space="preserve"> </w:t>
            </w:r>
          </w:p>
        </w:tc>
      </w:tr>
    </w:tbl>
    <w:p w14:paraId="7924C6F6" w14:textId="77777777" w:rsidR="00F34CF2" w:rsidRDefault="00F34CF2">
      <w:pPr>
        <w:spacing w:after="1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4D7D70B0" w14:textId="77777777">
        <w:trPr>
          <w:cantSplit/>
        </w:trPr>
        <w:tc>
          <w:tcPr>
            <w:tcW w:w="10800" w:type="dxa"/>
            <w:tcBorders>
              <w:top w:val="single" w:sz="4" w:space="0" w:color="9AA5B1"/>
              <w:left w:val="single" w:sz="4" w:space="0" w:color="9AA5B1"/>
              <w:bottom w:val="single" w:sz="4" w:space="0" w:color="9AA5B1"/>
              <w:right w:val="single" w:sz="4" w:space="0" w:color="9AA5B1"/>
            </w:tcBorders>
            <w:shd w:val="clear" w:color="auto" w:fill="E6F4FA"/>
            <w:tcMar>
              <w:top w:w="140" w:type="dxa"/>
              <w:left w:w="200" w:type="dxa"/>
              <w:bottom w:w="140" w:type="dxa"/>
              <w:right w:w="200" w:type="dxa"/>
            </w:tcMar>
          </w:tcPr>
          <w:p w14:paraId="12F1C8CD" w14:textId="77777777" w:rsidR="00F34CF2" w:rsidRDefault="00D545A3">
            <w:pPr>
              <w:spacing w:after="100"/>
              <w:jc w:val="center"/>
            </w:pPr>
            <w:r>
              <w:rPr>
                <w:sz w:val="20"/>
                <w:szCs w:val="20"/>
              </w:rPr>
              <w:t>Please complete and forward the Doctor’s First Report of Occupational Injury or Illness to:</w:t>
            </w:r>
          </w:p>
          <w:p w14:paraId="60B116A5" w14:textId="77777777" w:rsidR="00F34CF2" w:rsidRDefault="00D545A3">
            <w:pPr>
              <w:spacing w:after="20"/>
              <w:jc w:val="center"/>
            </w:pPr>
            <w:r>
              <w:rPr>
                <w:b/>
                <w:bCs/>
                <w:sz w:val="22"/>
                <w:szCs w:val="22"/>
              </w:rPr>
              <w:t>ACWA Joint Powers Insurance Authority</w:t>
            </w:r>
          </w:p>
          <w:p w14:paraId="04BE9E4C" w14:textId="77777777" w:rsidR="00F34CF2" w:rsidRDefault="00D545A3">
            <w:pPr>
              <w:spacing w:after="20"/>
              <w:jc w:val="center"/>
            </w:pPr>
            <w:r>
              <w:rPr>
                <w:b/>
                <w:bCs/>
                <w:sz w:val="20"/>
                <w:szCs w:val="20"/>
              </w:rPr>
              <w:t>c/o Manageware</w:t>
            </w:r>
          </w:p>
          <w:p w14:paraId="1FCB81BC" w14:textId="77777777" w:rsidR="00F34CF2" w:rsidRPr="002B573F" w:rsidRDefault="00D545A3">
            <w:pPr>
              <w:spacing w:after="20"/>
              <w:jc w:val="center"/>
              <w:rPr>
                <w:lang w:val="pt-BR"/>
              </w:rPr>
            </w:pPr>
            <w:r w:rsidRPr="002B573F">
              <w:rPr>
                <w:b/>
                <w:bCs/>
                <w:sz w:val="20"/>
                <w:szCs w:val="20"/>
                <w:lang w:val="pt-BR"/>
              </w:rPr>
              <w:t>PO Box 6510, Mesa, AZ 85216</w:t>
            </w:r>
          </w:p>
          <w:p w14:paraId="5D3CBEA5" w14:textId="77777777" w:rsidR="00F34CF2" w:rsidRPr="002B573F" w:rsidRDefault="00D545A3">
            <w:pPr>
              <w:spacing w:after="20"/>
              <w:jc w:val="center"/>
              <w:rPr>
                <w:lang w:val="pt-BR"/>
              </w:rPr>
            </w:pPr>
            <w:r w:rsidRPr="002B573F">
              <w:rPr>
                <w:b/>
                <w:bCs/>
                <w:sz w:val="20"/>
                <w:szCs w:val="20"/>
                <w:lang w:val="pt-BR"/>
              </w:rPr>
              <w:t>Phone: (800) 231-5742     Fax: (916) 786-0209</w:t>
            </w:r>
          </w:p>
          <w:p w14:paraId="7E6AA65D" w14:textId="77777777" w:rsidR="00F34CF2" w:rsidRDefault="00D545A3">
            <w:pPr>
              <w:spacing w:after="120"/>
              <w:jc w:val="center"/>
            </w:pPr>
            <w:r>
              <w:rPr>
                <w:b/>
                <w:bCs/>
                <w:sz w:val="20"/>
                <w:szCs w:val="20"/>
              </w:rPr>
              <w:t>Provider fax for RFA intake: (602) 536-0905</w:t>
            </w:r>
          </w:p>
          <w:p w14:paraId="5C7D499A" w14:textId="77777777" w:rsidR="00F34CF2" w:rsidRDefault="00D545A3">
            <w:pPr>
              <w:jc w:val="center"/>
            </w:pPr>
            <w:r>
              <w:rPr>
                <w:i/>
                <w:iCs/>
                <w:sz w:val="18"/>
                <w:szCs w:val="18"/>
              </w:rPr>
              <w:t xml:space="preserve">Please send the </w:t>
            </w:r>
            <w:proofErr w:type="gramStart"/>
            <w:r>
              <w:rPr>
                <w:i/>
                <w:iCs/>
                <w:sz w:val="18"/>
                <w:szCs w:val="18"/>
              </w:rPr>
              <w:t>employee’s</w:t>
            </w:r>
            <w:proofErr w:type="gramEnd"/>
            <w:r>
              <w:rPr>
                <w:i/>
                <w:iCs/>
                <w:sz w:val="18"/>
                <w:szCs w:val="18"/>
              </w:rPr>
              <w:t xml:space="preserve"> work status and any restrictions to the employer after each visit.</w:t>
            </w:r>
          </w:p>
        </w:tc>
      </w:tr>
    </w:tbl>
    <w:p w14:paraId="6058DE50" w14:textId="77777777" w:rsidR="00F34CF2" w:rsidRDefault="00F34CF2">
      <w:pPr>
        <w:spacing w:after="1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1800"/>
        <w:gridCol w:w="3600"/>
      </w:tblGrid>
      <w:tr w:rsidR="00F34CF2" w14:paraId="069FBBDA" w14:textId="77777777">
        <w:tc>
          <w:tcPr>
            <w:tcW w:w="10800" w:type="dxa"/>
            <w:gridSpan w:val="3"/>
            <w:tcBorders>
              <w:top w:val="none" w:sz="0" w:space="0" w:color="FFFFFF"/>
              <w:left w:val="none" w:sz="0" w:space="0" w:color="FFFFFF"/>
              <w:bottom w:val="none" w:sz="0" w:space="0" w:color="FFFFFF"/>
              <w:right w:val="none" w:sz="0" w:space="0" w:color="FFFFFF"/>
            </w:tcBorders>
            <w:shd w:val="clear" w:color="auto" w:fill="005487"/>
            <w:tcMar>
              <w:top w:w="50" w:type="dxa"/>
              <w:left w:w="120" w:type="dxa"/>
              <w:bottom w:w="50" w:type="dxa"/>
              <w:right w:w="120" w:type="dxa"/>
            </w:tcMar>
          </w:tcPr>
          <w:p w14:paraId="4C557CC0" w14:textId="77777777" w:rsidR="00F34CF2" w:rsidRDefault="00D545A3">
            <w:pPr>
              <w:keepNext/>
            </w:pPr>
            <w:r>
              <w:rPr>
                <w:b/>
                <w:bCs/>
                <w:color w:val="FFFFFF"/>
                <w:sz w:val="20"/>
                <w:szCs w:val="20"/>
              </w:rPr>
              <w:t>Employer</w:t>
            </w:r>
          </w:p>
        </w:tc>
      </w:tr>
      <w:tr w:rsidR="00F34CF2" w14:paraId="17816A80" w14:textId="77777777">
        <w:trPr>
          <w:cantSplit/>
        </w:trPr>
        <w:tc>
          <w:tcPr>
            <w:tcW w:w="54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38F65577" w14:textId="77777777" w:rsidR="00F34CF2" w:rsidRDefault="00D545A3">
            <w:r>
              <w:rPr>
                <w:b/>
                <w:bCs/>
                <w:color w:val="435363"/>
                <w:sz w:val="15"/>
                <w:szCs w:val="15"/>
              </w:rPr>
              <w:t>Employer</w:t>
            </w:r>
          </w:p>
          <w:p w14:paraId="5D3983B4" w14:textId="77777777" w:rsidR="00F34CF2" w:rsidRDefault="00D545A3">
            <w:r>
              <w:rPr>
                <w:sz w:val="30"/>
                <w:szCs w:val="30"/>
              </w:rPr>
              <w:t xml:space="preserve"> </w:t>
            </w:r>
          </w:p>
        </w:tc>
        <w:tc>
          <w:tcPr>
            <w:tcW w:w="5400" w:type="dxa"/>
            <w:gridSpan w:val="2"/>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027E898E" w14:textId="77777777" w:rsidR="00F34CF2" w:rsidRDefault="00D545A3">
            <w:r>
              <w:rPr>
                <w:b/>
                <w:bCs/>
                <w:color w:val="435363"/>
                <w:sz w:val="15"/>
                <w:szCs w:val="15"/>
              </w:rPr>
              <w:t>Address</w:t>
            </w:r>
          </w:p>
          <w:p w14:paraId="4B6FB50C" w14:textId="77777777" w:rsidR="00F34CF2" w:rsidRDefault="00D545A3">
            <w:r>
              <w:rPr>
                <w:sz w:val="30"/>
                <w:szCs w:val="30"/>
              </w:rPr>
              <w:t xml:space="preserve"> </w:t>
            </w:r>
          </w:p>
        </w:tc>
      </w:tr>
      <w:tr w:rsidR="00F34CF2" w14:paraId="2411B963" w14:textId="77777777">
        <w:trPr>
          <w:cantSplit/>
        </w:trPr>
        <w:tc>
          <w:tcPr>
            <w:tcW w:w="54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5ADF7283" w14:textId="77777777" w:rsidR="00F34CF2" w:rsidRDefault="00D545A3">
            <w:r>
              <w:rPr>
                <w:b/>
                <w:bCs/>
                <w:color w:val="435363"/>
                <w:sz w:val="15"/>
                <w:szCs w:val="15"/>
              </w:rPr>
              <w:t>Agency contact</w:t>
            </w:r>
          </w:p>
          <w:p w14:paraId="4938E667" w14:textId="77777777" w:rsidR="00F34CF2" w:rsidRDefault="00D545A3">
            <w:r>
              <w:rPr>
                <w:sz w:val="30"/>
                <w:szCs w:val="30"/>
              </w:rPr>
              <w:t xml:space="preserve"> </w:t>
            </w:r>
          </w:p>
        </w:tc>
        <w:tc>
          <w:tcPr>
            <w:tcW w:w="5400" w:type="dxa"/>
            <w:gridSpan w:val="2"/>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26EBDCF4" w14:textId="77777777" w:rsidR="00F34CF2" w:rsidRDefault="00D545A3">
            <w:r>
              <w:rPr>
                <w:b/>
                <w:bCs/>
                <w:color w:val="435363"/>
                <w:sz w:val="15"/>
                <w:szCs w:val="15"/>
              </w:rPr>
              <w:t>Agency contact phone</w:t>
            </w:r>
          </w:p>
          <w:p w14:paraId="418846D2" w14:textId="77777777" w:rsidR="00F34CF2" w:rsidRDefault="00D545A3">
            <w:r>
              <w:rPr>
                <w:sz w:val="30"/>
                <w:szCs w:val="30"/>
              </w:rPr>
              <w:t xml:space="preserve"> </w:t>
            </w:r>
          </w:p>
        </w:tc>
      </w:tr>
      <w:tr w:rsidR="00F34CF2" w14:paraId="4E6349B7" w14:textId="77777777">
        <w:trPr>
          <w:cantSplit/>
        </w:trPr>
        <w:tc>
          <w:tcPr>
            <w:tcW w:w="7200" w:type="dxa"/>
            <w:gridSpan w:val="2"/>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5701CF4C" w14:textId="77777777" w:rsidR="00F34CF2" w:rsidRDefault="00D545A3">
            <w:r>
              <w:rPr>
                <w:b/>
                <w:bCs/>
                <w:color w:val="435363"/>
                <w:sz w:val="15"/>
                <w:szCs w:val="15"/>
              </w:rPr>
              <w:t>Employer representative</w:t>
            </w:r>
          </w:p>
          <w:p w14:paraId="7B7A899F" w14:textId="77777777" w:rsidR="00F34CF2" w:rsidRDefault="00D545A3">
            <w:r>
              <w:rPr>
                <w:sz w:val="30"/>
                <w:szCs w:val="30"/>
              </w:rPr>
              <w:t xml:space="preserve"> </w:t>
            </w:r>
          </w:p>
        </w:tc>
        <w:tc>
          <w:tcPr>
            <w:tcW w:w="3600" w:type="dxa"/>
            <w:tcBorders>
              <w:top w:val="single" w:sz="4" w:space="0" w:color="9AA5B1"/>
              <w:left w:val="single" w:sz="4" w:space="0" w:color="9AA5B1"/>
              <w:bottom w:val="single" w:sz="4" w:space="0" w:color="9AA5B1"/>
              <w:right w:val="single" w:sz="4" w:space="0" w:color="9AA5B1"/>
            </w:tcBorders>
            <w:tcMar>
              <w:top w:w="60" w:type="dxa"/>
              <w:left w:w="100" w:type="dxa"/>
              <w:bottom w:w="60" w:type="dxa"/>
              <w:right w:w="100" w:type="dxa"/>
            </w:tcMar>
          </w:tcPr>
          <w:p w14:paraId="26FE91FF" w14:textId="77777777" w:rsidR="00F34CF2" w:rsidRDefault="00D545A3">
            <w:r>
              <w:rPr>
                <w:b/>
                <w:bCs/>
                <w:color w:val="435363"/>
                <w:sz w:val="15"/>
                <w:szCs w:val="15"/>
              </w:rPr>
              <w:t>Date</w:t>
            </w:r>
          </w:p>
          <w:p w14:paraId="0F33B995" w14:textId="77777777" w:rsidR="00F34CF2" w:rsidRDefault="00D545A3">
            <w:r>
              <w:rPr>
                <w:sz w:val="30"/>
                <w:szCs w:val="30"/>
              </w:rPr>
              <w:t xml:space="preserve"> </w:t>
            </w:r>
          </w:p>
        </w:tc>
      </w:tr>
    </w:tbl>
    <w:p w14:paraId="520FE159" w14:textId="77777777" w:rsidR="00F34CF2" w:rsidRDefault="00F34CF2">
      <w:pPr>
        <w:spacing w:after="120"/>
      </w:pPr>
    </w:p>
    <w:p w14:paraId="5C6834A3" w14:textId="77777777" w:rsidR="008544E4" w:rsidRDefault="008544E4">
      <w:pPr>
        <w:spacing w:after="120"/>
      </w:pPr>
    </w:p>
    <w:p w14:paraId="47FC8DE5" w14:textId="77777777" w:rsidR="008544E4" w:rsidRDefault="008544E4">
      <w:pPr>
        <w:spacing w:after="120"/>
      </w:pPr>
    </w:p>
    <w:p w14:paraId="2A68FC63" w14:textId="77777777" w:rsidR="008544E4" w:rsidRDefault="008544E4">
      <w:pPr>
        <w:spacing w:after="120"/>
      </w:pPr>
    </w:p>
    <w:p w14:paraId="6035BBF5" w14:textId="77777777" w:rsidR="008544E4" w:rsidRDefault="008544E4">
      <w:pPr>
        <w:spacing w:after="120"/>
      </w:pPr>
    </w:p>
    <w:p w14:paraId="155F6A05" w14:textId="77777777" w:rsidR="008544E4" w:rsidRDefault="008544E4">
      <w:pPr>
        <w:spacing w:after="120"/>
      </w:pPr>
    </w:p>
    <w:p w14:paraId="3C3C1B4D" w14:textId="77777777" w:rsidR="008544E4" w:rsidRDefault="008544E4">
      <w:pPr>
        <w:spacing w:after="120"/>
      </w:pPr>
    </w:p>
    <w:p w14:paraId="5EA40C38" w14:textId="77777777" w:rsidR="008544E4" w:rsidRDefault="008544E4">
      <w:pPr>
        <w:spacing w:after="120"/>
      </w:pPr>
    </w:p>
    <w:p w14:paraId="7CBF1FAB" w14:textId="77777777" w:rsidR="008544E4" w:rsidRDefault="008544E4">
      <w:pPr>
        <w:spacing w:after="120"/>
      </w:pPr>
    </w:p>
    <w:p w14:paraId="602D0066" w14:textId="77777777" w:rsidR="008544E4" w:rsidRDefault="008544E4">
      <w:pPr>
        <w:spacing w:after="120"/>
      </w:pPr>
    </w:p>
    <w:p w14:paraId="6015C25A" w14:textId="77777777" w:rsidR="008544E4" w:rsidRDefault="008544E4">
      <w:pPr>
        <w:spacing w:after="120"/>
      </w:pPr>
    </w:p>
    <w:p w14:paraId="1B950BA4" w14:textId="77777777" w:rsidR="008544E4" w:rsidRDefault="008544E4">
      <w:pPr>
        <w:spacing w:after="120"/>
      </w:pPr>
    </w:p>
    <w:p w14:paraId="6AF702D4" w14:textId="77777777" w:rsidR="008544E4" w:rsidRDefault="008544E4">
      <w:pPr>
        <w:spacing w:after="1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5E62561C" w14:textId="77777777" w:rsidTr="008544E4">
        <w:trPr>
          <w:cantSplit/>
        </w:trPr>
        <w:tc>
          <w:tcPr>
            <w:tcW w:w="10800" w:type="dxa"/>
            <w:tcBorders>
              <w:top w:val="none" w:sz="0" w:space="0" w:color="FFFFFF"/>
              <w:left w:val="single" w:sz="36" w:space="0" w:color="FFC627"/>
              <w:bottom w:val="none" w:sz="0" w:space="0" w:color="FFFFFF"/>
              <w:right w:val="none" w:sz="0" w:space="0" w:color="FFFFFF"/>
            </w:tcBorders>
            <w:shd w:val="clear" w:color="auto" w:fill="E8E8E8" w:themeFill="background2"/>
            <w:tcMar>
              <w:top w:w="140" w:type="dxa"/>
              <w:left w:w="220" w:type="dxa"/>
              <w:bottom w:w="140" w:type="dxa"/>
              <w:right w:w="200" w:type="dxa"/>
            </w:tcMar>
          </w:tcPr>
          <w:p w14:paraId="4644F470" w14:textId="111506FB" w:rsidR="00F34CF2" w:rsidRDefault="00D545A3">
            <w:r>
              <w:rPr>
                <w:b/>
                <w:bCs/>
                <w:sz w:val="21"/>
                <w:szCs w:val="21"/>
              </w:rPr>
              <w:t>This order authorizes the initial visit only. Call ACWA J</w:t>
            </w:r>
            <w:r w:rsidR="008544E4">
              <w:rPr>
                <w:b/>
                <w:bCs/>
                <w:sz w:val="21"/>
                <w:szCs w:val="21"/>
              </w:rPr>
              <w:t>PIA</w:t>
            </w:r>
            <w:r>
              <w:rPr>
                <w:b/>
                <w:bCs/>
                <w:sz w:val="21"/>
                <w:szCs w:val="21"/>
              </w:rPr>
              <w:t xml:space="preserve"> at (800) 231‑5742 to authorize further treatment.</w:t>
            </w:r>
          </w:p>
        </w:tc>
      </w:tr>
    </w:tbl>
    <w:p w14:paraId="7D8E5FD0" w14:textId="77777777" w:rsidR="00F34CF2" w:rsidRDefault="00F34CF2">
      <w:pPr>
        <w:sectPr w:rsidR="00F34CF2">
          <w:footerReference w:type="default" r:id="rId37"/>
          <w:pgSz w:w="12240" w:h="15840"/>
          <w:pgMar w:top="720" w:right="720" w:bottom="720" w:left="720" w:header="708" w:footer="360" w:gutter="0"/>
          <w:pgNumType w:start="1"/>
          <w:cols w:space="720"/>
          <w:docGrid w:linePitch="360"/>
        </w:sect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8780"/>
      </w:tblGrid>
      <w:tr w:rsidR="00F34CF2" w14:paraId="79050BC1" w14:textId="77777777">
        <w:tc>
          <w:tcPr>
            <w:tcW w:w="1300" w:type="dxa"/>
            <w:tcBorders>
              <w:top w:val="none" w:sz="0" w:space="0" w:color="FFFFFF"/>
              <w:left w:val="none" w:sz="0" w:space="0" w:color="FFFFFF"/>
              <w:bottom w:val="none" w:sz="0" w:space="0" w:color="FFFFFF"/>
              <w:right w:val="none" w:sz="0" w:space="0" w:color="FFFFFF"/>
            </w:tcBorders>
            <w:vAlign w:val="center"/>
          </w:tcPr>
          <w:p w14:paraId="59FEA120" w14:textId="77777777" w:rsidR="00F34CF2" w:rsidRDefault="00D545A3">
            <w:r>
              <w:rPr>
                <w:noProof/>
              </w:rPr>
              <w:drawing>
                <wp:inline distT="0" distB="0" distL="0" distR="0" wp14:anchorId="737E8A06" wp14:editId="5881F32D">
                  <wp:extent cx="685800" cy="762000"/>
                  <wp:effectExtent l="0" t="0" r="0" b="0"/>
                  <wp:docPr id="1004377626"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5800" cy="762000"/>
                          </a:xfrm>
                          <a:prstGeom prst="rect">
                            <a:avLst/>
                          </a:prstGeom>
                        </pic:spPr>
                      </pic:pic>
                    </a:graphicData>
                  </a:graphic>
                </wp:inline>
              </w:drawing>
            </w:r>
          </w:p>
        </w:tc>
        <w:tc>
          <w:tcPr>
            <w:tcW w:w="8780" w:type="dxa"/>
            <w:tcBorders>
              <w:top w:val="none" w:sz="0" w:space="0" w:color="FFFFFF"/>
              <w:left w:val="none" w:sz="0" w:space="0" w:color="FFFFFF"/>
              <w:bottom w:val="none" w:sz="0" w:space="0" w:color="FFFFFF"/>
              <w:right w:val="none" w:sz="0" w:space="0" w:color="FFFFFF"/>
            </w:tcBorders>
            <w:vAlign w:val="center"/>
          </w:tcPr>
          <w:p w14:paraId="18783E7D" w14:textId="6401C0EF" w:rsidR="00F34CF2" w:rsidRDefault="002B573F">
            <w:pPr>
              <w:spacing w:after="20" w:line="276" w:lineRule="auto"/>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58021089" w14:textId="77777777" w:rsidR="00F34CF2" w:rsidRDefault="00D545A3">
            <w:pPr>
              <w:spacing w:after="20" w:line="276" w:lineRule="auto"/>
            </w:pPr>
            <w:r>
              <w:rPr>
                <w:rFonts w:ascii="Tahoma" w:eastAsia="Tahoma" w:hAnsi="Tahoma" w:cs="Tahoma"/>
                <w:b/>
                <w:bCs/>
                <w:color w:val="005487"/>
                <w:sz w:val="34"/>
                <w:szCs w:val="34"/>
              </w:rPr>
              <w:t>Pharmacy First Fill Form</w:t>
            </w:r>
          </w:p>
          <w:p w14:paraId="62412A6A" w14:textId="77777777" w:rsidR="00F34CF2" w:rsidRDefault="00D545A3">
            <w:pPr>
              <w:spacing w:line="276" w:lineRule="auto"/>
            </w:pPr>
            <w:r w:rsidRPr="002B573F">
              <w:rPr>
                <w:sz w:val="20"/>
                <w:szCs w:val="20"/>
              </w:rPr>
              <w:t>Helping an injured employee fill prescriptions before their claim is set up</w:t>
            </w:r>
          </w:p>
        </w:tc>
      </w:tr>
    </w:tbl>
    <w:p w14:paraId="51A0F6DB" w14:textId="77777777" w:rsidR="00F34CF2" w:rsidRDefault="00F34CF2">
      <w:pPr>
        <w:pBdr>
          <w:bottom w:val="single" w:sz="12" w:space="1" w:color="FFC627"/>
        </w:pBdr>
        <w:spacing w:after="200"/>
      </w:pPr>
    </w:p>
    <w:p w14:paraId="272B0042" w14:textId="77777777" w:rsidR="00F34CF2" w:rsidRDefault="00D545A3">
      <w:pPr>
        <w:spacing w:after="120" w:line="276" w:lineRule="auto"/>
      </w:pPr>
      <w:r>
        <w:rPr>
          <w:sz w:val="21"/>
          <w:szCs w:val="21"/>
        </w:rPr>
        <w:t xml:space="preserve">An employee sent to the clinic may leave with a prescription the same day. At that point, their claim usually isn’t set up yet. Before the employee can get a permanent pharmacy card, ACWA JPIA </w:t>
      </w:r>
      <w:proofErr w:type="gramStart"/>
      <w:r>
        <w:rPr>
          <w:sz w:val="21"/>
          <w:szCs w:val="21"/>
        </w:rPr>
        <w:t>has to</w:t>
      </w:r>
      <w:proofErr w:type="gramEnd"/>
      <w:r>
        <w:rPr>
          <w:sz w:val="21"/>
          <w:szCs w:val="21"/>
        </w:rPr>
        <w:t xml:space="preserve"> set up the claim and assign a claim number. We then send the </w:t>
      </w:r>
      <w:proofErr w:type="gramStart"/>
      <w:r>
        <w:rPr>
          <w:sz w:val="21"/>
          <w:szCs w:val="21"/>
        </w:rPr>
        <w:t>employee’s</w:t>
      </w:r>
      <w:proofErr w:type="gramEnd"/>
      <w:r>
        <w:rPr>
          <w:sz w:val="21"/>
          <w:szCs w:val="21"/>
        </w:rPr>
        <w:t xml:space="preserve"> information to our pharmacy benefit manager, MyMatrixx (an </w:t>
      </w:r>
      <w:proofErr w:type="spellStart"/>
      <w:r>
        <w:rPr>
          <w:sz w:val="21"/>
          <w:szCs w:val="21"/>
        </w:rPr>
        <w:t>Evernorth</w:t>
      </w:r>
      <w:proofErr w:type="spellEnd"/>
      <w:r>
        <w:rPr>
          <w:sz w:val="21"/>
          <w:szCs w:val="21"/>
        </w:rPr>
        <w:t xml:space="preserve"> company). That takes time.</w:t>
      </w:r>
    </w:p>
    <w:p w14:paraId="37B5AF81" w14:textId="77777777" w:rsidR="00F34CF2" w:rsidRDefault="00D545A3">
      <w:pPr>
        <w:spacing w:after="120" w:line="276" w:lineRule="auto"/>
      </w:pPr>
      <w:r>
        <w:rPr>
          <w:sz w:val="21"/>
          <w:szCs w:val="21"/>
        </w:rPr>
        <w:t>The Pharmacy First Fill Form bridges that gap. It lets the employee fill prescriptions for the work injury at a participating pharmacy while their claim is being set up, without paying out of pocket.</w:t>
      </w:r>
    </w:p>
    <w:p w14:paraId="501AC54C" w14:textId="27D5CEB2" w:rsidR="00F34CF2" w:rsidRDefault="00D545A3">
      <w:pPr>
        <w:keepNext/>
        <w:spacing w:before="220" w:after="100" w:line="276" w:lineRule="auto"/>
      </w:pPr>
      <w:r>
        <w:rPr>
          <w:rFonts w:ascii="Tahoma" w:eastAsia="Tahoma" w:hAnsi="Tahoma" w:cs="Tahoma"/>
          <w:b/>
          <w:bCs/>
          <w:color w:val="005487"/>
          <w:sz w:val="25"/>
          <w:szCs w:val="25"/>
        </w:rPr>
        <w:t xml:space="preserve">When to </w:t>
      </w:r>
      <w:r w:rsidR="008544E4">
        <w:rPr>
          <w:rFonts w:ascii="Tahoma" w:eastAsia="Tahoma" w:hAnsi="Tahoma" w:cs="Tahoma"/>
          <w:b/>
          <w:bCs/>
          <w:color w:val="005487"/>
          <w:sz w:val="25"/>
          <w:szCs w:val="25"/>
        </w:rPr>
        <w:t>G</w:t>
      </w:r>
      <w:r>
        <w:rPr>
          <w:rFonts w:ascii="Tahoma" w:eastAsia="Tahoma" w:hAnsi="Tahoma" w:cs="Tahoma"/>
          <w:b/>
          <w:bCs/>
          <w:color w:val="005487"/>
          <w:sz w:val="25"/>
          <w:szCs w:val="25"/>
        </w:rPr>
        <w:t xml:space="preserve">ive </w:t>
      </w:r>
      <w:r w:rsidR="008544E4">
        <w:rPr>
          <w:rFonts w:ascii="Tahoma" w:eastAsia="Tahoma" w:hAnsi="Tahoma" w:cs="Tahoma"/>
          <w:b/>
          <w:bCs/>
          <w:color w:val="005487"/>
          <w:sz w:val="25"/>
          <w:szCs w:val="25"/>
        </w:rPr>
        <w:t>I</w:t>
      </w:r>
      <w:r>
        <w:rPr>
          <w:rFonts w:ascii="Tahoma" w:eastAsia="Tahoma" w:hAnsi="Tahoma" w:cs="Tahoma"/>
          <w:b/>
          <w:bCs/>
          <w:color w:val="005487"/>
          <w:sz w:val="25"/>
          <w:szCs w:val="25"/>
        </w:rPr>
        <w:t>t</w:t>
      </w:r>
    </w:p>
    <w:p w14:paraId="2E0FE1DB" w14:textId="77777777" w:rsidR="00F34CF2" w:rsidRDefault="00D545A3">
      <w:pPr>
        <w:spacing w:after="120" w:line="276" w:lineRule="auto"/>
      </w:pPr>
      <w:r>
        <w:rPr>
          <w:sz w:val="21"/>
          <w:szCs w:val="21"/>
        </w:rPr>
        <w:t xml:space="preserve">Give the employee the First Fill Form, along with the Medical Service Order, </w:t>
      </w:r>
      <w:r>
        <w:rPr>
          <w:b/>
          <w:bCs/>
          <w:sz w:val="21"/>
          <w:szCs w:val="21"/>
        </w:rPr>
        <w:t>any time you send them to the clinic for treatment beyond first aid.</w:t>
      </w:r>
    </w:p>
    <w:p w14:paraId="325861F4" w14:textId="77777777" w:rsidR="00F34CF2" w:rsidRDefault="00D545A3">
      <w:pPr>
        <w:spacing w:after="120" w:line="276" w:lineRule="auto"/>
      </w:pPr>
      <w:r>
        <w:rPr>
          <w:b/>
          <w:bCs/>
          <w:sz w:val="21"/>
          <w:szCs w:val="21"/>
        </w:rPr>
        <w:t xml:space="preserve">Using 24/7 Nurse Triage? </w:t>
      </w:r>
      <w:r>
        <w:rPr>
          <w:sz w:val="21"/>
          <w:szCs w:val="21"/>
        </w:rPr>
        <w:t>The nurse’s pre-authorization to the clinic replaces the Medical Service Order, but the employee still needs the First Fill Form.</w:t>
      </w:r>
    </w:p>
    <w:p w14:paraId="03B2ADDA" w14:textId="16CA1AEB" w:rsidR="00F34CF2" w:rsidRDefault="00D545A3">
      <w:pPr>
        <w:keepNext/>
        <w:spacing w:before="220" w:after="100" w:line="276" w:lineRule="auto"/>
      </w:pPr>
      <w:r>
        <w:rPr>
          <w:rFonts w:ascii="Tahoma" w:eastAsia="Tahoma" w:hAnsi="Tahoma" w:cs="Tahoma"/>
          <w:b/>
          <w:bCs/>
          <w:color w:val="005487"/>
          <w:sz w:val="25"/>
          <w:szCs w:val="25"/>
        </w:rPr>
        <w:t xml:space="preserve">What to </w:t>
      </w:r>
      <w:r w:rsidR="008544E4">
        <w:rPr>
          <w:rFonts w:ascii="Tahoma" w:eastAsia="Tahoma" w:hAnsi="Tahoma" w:cs="Tahoma"/>
          <w:b/>
          <w:bCs/>
          <w:color w:val="005487"/>
          <w:sz w:val="25"/>
          <w:szCs w:val="25"/>
        </w:rPr>
        <w:t>D</w:t>
      </w:r>
      <w:r>
        <w:rPr>
          <w:rFonts w:ascii="Tahoma" w:eastAsia="Tahoma" w:hAnsi="Tahoma" w:cs="Tahoma"/>
          <w:b/>
          <w:bCs/>
          <w:color w:val="005487"/>
          <w:sz w:val="25"/>
          <w:szCs w:val="25"/>
        </w:rPr>
        <w:t>o</w:t>
      </w:r>
    </w:p>
    <w:p w14:paraId="78C4405C" w14:textId="77777777" w:rsidR="00F34CF2" w:rsidRDefault="00D545A3">
      <w:pPr>
        <w:pStyle w:val="ListParagraph"/>
        <w:numPr>
          <w:ilvl w:val="0"/>
          <w:numId w:val="10"/>
        </w:numPr>
        <w:spacing w:after="100" w:line="276" w:lineRule="auto"/>
      </w:pPr>
      <w:r>
        <w:rPr>
          <w:b/>
          <w:bCs/>
          <w:sz w:val="21"/>
          <w:szCs w:val="21"/>
        </w:rPr>
        <w:t xml:space="preserve">Give the employee a blank form </w:t>
      </w:r>
      <w:r>
        <w:rPr>
          <w:sz w:val="21"/>
          <w:szCs w:val="21"/>
        </w:rPr>
        <w:t>before they leave for the clinic. You can hand it to them, or text or email it. You don’t need to fill anything in.</w:t>
      </w:r>
    </w:p>
    <w:p w14:paraId="1BE60428" w14:textId="77777777" w:rsidR="00F34CF2" w:rsidRDefault="00D545A3">
      <w:pPr>
        <w:pStyle w:val="ListParagraph"/>
        <w:numPr>
          <w:ilvl w:val="0"/>
          <w:numId w:val="10"/>
        </w:numPr>
        <w:spacing w:after="100" w:line="276" w:lineRule="auto"/>
      </w:pPr>
      <w:r>
        <w:rPr>
          <w:b/>
          <w:bCs/>
          <w:sz w:val="21"/>
          <w:szCs w:val="21"/>
        </w:rPr>
        <w:t xml:space="preserve">The employee completes it at the pharmacy. </w:t>
      </w:r>
      <w:r>
        <w:rPr>
          <w:sz w:val="21"/>
          <w:szCs w:val="21"/>
        </w:rPr>
        <w:t xml:space="preserve">They give their own information, including the temporary ID number, directly to the pharmacy the first time they </w:t>
      </w:r>
      <w:proofErr w:type="gramStart"/>
      <w:r>
        <w:rPr>
          <w:sz w:val="21"/>
          <w:szCs w:val="21"/>
        </w:rPr>
        <w:t>fill</w:t>
      </w:r>
      <w:proofErr w:type="gramEnd"/>
      <w:r>
        <w:rPr>
          <w:sz w:val="21"/>
          <w:szCs w:val="21"/>
        </w:rPr>
        <w:t xml:space="preserve"> a prescription for this injury.</w:t>
      </w:r>
    </w:p>
    <w:p w14:paraId="6EDEC938" w14:textId="76409B14" w:rsidR="00F34CF2" w:rsidRDefault="00D545A3" w:rsidP="008544E4">
      <w:pPr>
        <w:pStyle w:val="ListParagraph"/>
        <w:numPr>
          <w:ilvl w:val="0"/>
          <w:numId w:val="10"/>
        </w:numPr>
        <w:spacing w:after="60" w:line="276" w:lineRule="auto"/>
      </w:pPr>
      <w:r w:rsidRPr="008544E4">
        <w:rPr>
          <w:b/>
          <w:bCs/>
          <w:sz w:val="21"/>
          <w:szCs w:val="21"/>
        </w:rPr>
        <w:t xml:space="preserve">Report the claim to ACWA JPIA as soon as possible. </w:t>
      </w:r>
      <w:r w:rsidRPr="008544E4">
        <w:rPr>
          <w:sz w:val="21"/>
          <w:szCs w:val="21"/>
        </w:rPr>
        <w:t>Send us the Form 5020 no later than 5 days. You don’t need to wait for the clinic visit to finish.</w:t>
      </w:r>
    </w:p>
    <w:p w14:paraId="73DA60B4" w14:textId="1D1159D5" w:rsidR="00F34CF2" w:rsidRDefault="008544E4">
      <w:pPr>
        <w:keepNext/>
        <w:spacing w:before="220" w:after="100" w:line="276" w:lineRule="auto"/>
      </w:pPr>
      <w:r w:rsidRPr="008544E4">
        <w:rPr>
          <w:rFonts w:ascii="Tahoma" w:eastAsia="Tahoma" w:hAnsi="Tahoma" w:cs="Tahoma"/>
          <w:b/>
          <w:bCs/>
          <w:color w:val="005487"/>
          <w:sz w:val="25"/>
          <w:szCs w:val="25"/>
        </w:rPr>
        <w:t>If the Employee Needs Help</w:t>
      </w:r>
    </w:p>
    <w:p w14:paraId="1BBCC0DF" w14:textId="77777777" w:rsidR="00F34CF2" w:rsidRDefault="00D545A3">
      <w:pPr>
        <w:spacing w:after="120" w:line="276" w:lineRule="auto"/>
      </w:pPr>
      <w:r>
        <w:rPr>
          <w:b/>
          <w:bCs/>
          <w:sz w:val="21"/>
          <w:szCs w:val="21"/>
        </w:rPr>
        <w:t xml:space="preserve">MyMatrixx Patient Care Contact Center: </w:t>
      </w:r>
      <w:r>
        <w:rPr>
          <w:sz w:val="21"/>
          <w:szCs w:val="21"/>
        </w:rPr>
        <w:t xml:space="preserve">800-945-5951, available 24/7. They can help find a participating pharmacy or sort out a problem at the counter. Employees can also search for a pharmacy at </w:t>
      </w:r>
      <w:r>
        <w:rPr>
          <w:b/>
          <w:bCs/>
          <w:sz w:val="21"/>
          <w:szCs w:val="21"/>
        </w:rPr>
        <w:t>mymatrixx.com</w:t>
      </w:r>
      <w:r>
        <w:rPr>
          <w:sz w:val="21"/>
          <w:szCs w:val="21"/>
        </w:rPr>
        <w:t>.</w:t>
      </w:r>
    </w:p>
    <w:p w14:paraId="333FD8A5" w14:textId="77777777" w:rsidR="00F34CF2" w:rsidRDefault="00F34CF2">
      <w:pPr>
        <w:spacing w:after="60" w:line="276" w:lineRule="auto"/>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F34CF2" w14:paraId="7804CC39" w14:textId="77777777">
        <w:trPr>
          <w:cantSplit/>
        </w:trPr>
        <w:tc>
          <w:tcPr>
            <w:tcW w:w="10080" w:type="dxa"/>
            <w:tcBorders>
              <w:top w:val="none" w:sz="0" w:space="0" w:color="FFFFFF"/>
              <w:left w:val="single" w:sz="36" w:space="0" w:color="FFC627"/>
              <w:bottom w:val="none" w:sz="0" w:space="0" w:color="FFFFFF"/>
              <w:right w:val="none" w:sz="0" w:space="0" w:color="FFFFFF"/>
            </w:tcBorders>
            <w:shd w:val="clear" w:color="auto" w:fill="FFF4D1"/>
            <w:tcMar>
              <w:top w:w="140" w:type="dxa"/>
              <w:left w:w="240" w:type="dxa"/>
              <w:bottom w:w="140" w:type="dxa"/>
              <w:right w:w="220" w:type="dxa"/>
            </w:tcMar>
          </w:tcPr>
          <w:p w14:paraId="3366FD2C" w14:textId="77777777" w:rsidR="00F34CF2" w:rsidRDefault="00D545A3">
            <w:pPr>
              <w:spacing w:after="80" w:line="276" w:lineRule="auto"/>
            </w:pPr>
            <w:r>
              <w:rPr>
                <w:b/>
                <w:bCs/>
                <w:color w:val="005487"/>
                <w:sz w:val="23"/>
                <w:szCs w:val="23"/>
              </w:rPr>
              <w:t>The sooner you report, the sooner the card arrives.</w:t>
            </w:r>
          </w:p>
          <w:p w14:paraId="110B428D" w14:textId="77777777" w:rsidR="00F34CF2" w:rsidRDefault="00D545A3">
            <w:pPr>
              <w:spacing w:line="276" w:lineRule="auto"/>
            </w:pPr>
            <w:r>
              <w:rPr>
                <w:sz w:val="21"/>
                <w:szCs w:val="21"/>
              </w:rPr>
              <w:t xml:space="preserve">The First Fill Form is a short-term bridge. Once we’ve received your report and set up the claim, MyMatrixx sends the employee a welcome letter and a permanent pharmacy </w:t>
            </w:r>
            <w:proofErr w:type="gramStart"/>
            <w:r>
              <w:rPr>
                <w:sz w:val="21"/>
                <w:szCs w:val="21"/>
              </w:rPr>
              <w:t>card, and</w:t>
            </w:r>
            <w:proofErr w:type="gramEnd"/>
            <w:r>
              <w:rPr>
                <w:sz w:val="21"/>
                <w:szCs w:val="21"/>
              </w:rPr>
              <w:t xml:space="preserve"> makes an automated welcome call.</w:t>
            </w:r>
          </w:p>
        </w:tc>
      </w:tr>
    </w:tbl>
    <w:p w14:paraId="6B1B9EF7" w14:textId="77777777" w:rsidR="00F34CF2" w:rsidRDefault="00F34CF2">
      <w:pPr>
        <w:spacing w:after="200" w:line="276" w:lineRule="auto"/>
      </w:pPr>
    </w:p>
    <w:p w14:paraId="4596F5C1" w14:textId="77777777" w:rsidR="008544E4" w:rsidRDefault="008544E4">
      <w:pPr>
        <w:spacing w:after="200" w:line="276" w:lineRule="auto"/>
      </w:pPr>
    </w:p>
    <w:p w14:paraId="0D96153B" w14:textId="77777777" w:rsidR="008544E4" w:rsidRDefault="008544E4">
      <w:pPr>
        <w:spacing w:after="200" w:line="276" w:lineRule="auto"/>
      </w:pPr>
    </w:p>
    <w:p w14:paraId="483DD6A9" w14:textId="77777777" w:rsidR="008544E4" w:rsidRDefault="008544E4">
      <w:pPr>
        <w:spacing w:after="200" w:line="276" w:lineRule="auto"/>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F34CF2" w14:paraId="0EA8DEE7" w14:textId="77777777">
        <w:trPr>
          <w:cantSplit/>
        </w:trPr>
        <w:tc>
          <w:tcPr>
            <w:tcW w:w="1008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1DAE581A" w14:textId="268917ED" w:rsidR="00F34CF2" w:rsidRDefault="00D545A3">
            <w:pPr>
              <w:keepLines/>
              <w:spacing w:after="40" w:line="264" w:lineRule="auto"/>
            </w:pPr>
            <w:r>
              <w:rPr>
                <w:b/>
                <w:bCs/>
                <w:color w:val="FFFFFF"/>
                <w:sz w:val="20"/>
                <w:szCs w:val="20"/>
              </w:rPr>
              <w:t xml:space="preserve">Questions? Call </w:t>
            </w:r>
            <w:r w:rsidR="008544E4">
              <w:rPr>
                <w:b/>
                <w:bCs/>
                <w:color w:val="FFFFFF"/>
                <w:sz w:val="20"/>
                <w:szCs w:val="20"/>
              </w:rPr>
              <w:t>U</w:t>
            </w:r>
            <w:r>
              <w:rPr>
                <w:b/>
                <w:bCs/>
                <w:color w:val="FFFFFF"/>
                <w:sz w:val="20"/>
                <w:szCs w:val="20"/>
              </w:rPr>
              <w:t>s.</w:t>
            </w:r>
          </w:p>
          <w:p w14:paraId="4476A65A" w14:textId="77777777" w:rsidR="00F34CF2" w:rsidRDefault="00D545A3">
            <w:pPr>
              <w:keepLines/>
              <w:spacing w:after="20" w:line="264" w:lineRule="auto"/>
            </w:pPr>
            <w:r>
              <w:rPr>
                <w:color w:val="FFFFFF"/>
                <w:sz w:val="18"/>
                <w:szCs w:val="18"/>
              </w:rPr>
              <w:t>ACWA JPIA Workers’ Compensation Claims   |   Main phone: (916) 786-5742 or (800) 231‑5742</w:t>
            </w:r>
          </w:p>
          <w:p w14:paraId="16D89A6C"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7F7C0A32" w14:textId="77777777" w:rsidR="00F34CF2" w:rsidRDefault="00F34CF2">
      <w:pPr>
        <w:sectPr w:rsidR="00F34CF2">
          <w:footerReference w:type="default" r:id="rId38"/>
          <w:pgSz w:w="12240" w:h="15840"/>
          <w:pgMar w:top="720" w:right="1080" w:bottom="720" w:left="1080" w:header="708" w:footer="360" w:gutter="0"/>
          <w:pgNumType w:start="1"/>
          <w:cols w:space="720"/>
          <w:docGrid w:linePitch="360"/>
        </w:sectPr>
      </w:pPr>
    </w:p>
    <w:p w14:paraId="54A02EE7" w14:textId="77777777" w:rsidR="00F34CF2" w:rsidRDefault="00D545A3">
      <w:pPr>
        <w:jc w:val="center"/>
      </w:pPr>
      <w:r>
        <w:rPr>
          <w:noProof/>
        </w:rPr>
        <w:drawing>
          <wp:inline distT="0" distB="0" distL="0" distR="0" wp14:anchorId="0C5AEDE0" wp14:editId="17646CC4">
            <wp:extent cx="5010150" cy="6486525"/>
            <wp:effectExtent l="0" t="0" r="0" b="0"/>
            <wp:docPr id="1137048131" name="form0" descr="Page of a vendor or agency form" title="Form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5010150" cy="6486525"/>
                    </a:xfrm>
                    <a:prstGeom prst="rect">
                      <a:avLst/>
                    </a:prstGeom>
                  </pic:spPr>
                </pic:pic>
              </a:graphicData>
            </a:graphic>
          </wp:inline>
        </w:drawing>
      </w:r>
    </w:p>
    <w:p w14:paraId="20342ECF" w14:textId="77777777" w:rsidR="00F34CF2" w:rsidRDefault="00D545A3">
      <w:r>
        <w:br w:type="page"/>
      </w:r>
    </w:p>
    <w:p w14:paraId="0CF47B57" w14:textId="77777777" w:rsidR="00F34CF2" w:rsidRDefault="00D545A3">
      <w:pPr>
        <w:jc w:val="center"/>
      </w:pPr>
      <w:r>
        <w:rPr>
          <w:noProof/>
        </w:rPr>
        <w:drawing>
          <wp:inline distT="0" distB="0" distL="0" distR="0" wp14:anchorId="02AD4C23" wp14:editId="4D4E7F48">
            <wp:extent cx="5010150" cy="6486525"/>
            <wp:effectExtent l="0" t="0" r="0" b="0"/>
            <wp:docPr id="1974188074" name="form1" descr="Page of a vendor or agency form" title="Form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5010150" cy="6486525"/>
                    </a:xfrm>
                    <a:prstGeom prst="rect">
                      <a:avLst/>
                    </a:prstGeom>
                  </pic:spPr>
                </pic:pic>
              </a:graphicData>
            </a:graphic>
          </wp:inline>
        </w:drawing>
      </w:r>
    </w:p>
    <w:p w14:paraId="1A2C7EAB" w14:textId="77777777" w:rsidR="00F34CF2" w:rsidRDefault="00F34CF2">
      <w:pPr>
        <w:sectPr w:rsidR="00F34CF2">
          <w:footerReference w:type="default" r:id="rId41"/>
          <w:pgSz w:w="12240" w:h="15840"/>
          <w:pgMar w:top="500" w:right="720" w:bottom="50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9500"/>
      </w:tblGrid>
      <w:tr w:rsidR="00F34CF2" w14:paraId="2632413F" w14:textId="77777777">
        <w:tc>
          <w:tcPr>
            <w:tcW w:w="1300" w:type="dxa"/>
            <w:tcBorders>
              <w:top w:val="none" w:sz="0" w:space="0" w:color="FFFFFF"/>
              <w:left w:val="none" w:sz="0" w:space="0" w:color="FFFFFF"/>
              <w:bottom w:val="none" w:sz="0" w:space="0" w:color="FFFFFF"/>
              <w:right w:val="none" w:sz="0" w:space="0" w:color="FFFFFF"/>
            </w:tcBorders>
            <w:vAlign w:val="center"/>
          </w:tcPr>
          <w:p w14:paraId="3804133B" w14:textId="77777777" w:rsidR="00F34CF2" w:rsidRDefault="00D545A3">
            <w:r>
              <w:rPr>
                <w:noProof/>
              </w:rPr>
              <w:drawing>
                <wp:inline distT="0" distB="0" distL="0" distR="0" wp14:anchorId="5775B936" wp14:editId="5A4F251B">
                  <wp:extent cx="685800" cy="762000"/>
                  <wp:effectExtent l="0" t="0" r="0" b="0"/>
                  <wp:docPr id="1068062200"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5800" cy="762000"/>
                          </a:xfrm>
                          <a:prstGeom prst="rect">
                            <a:avLst/>
                          </a:prstGeom>
                        </pic:spPr>
                      </pic:pic>
                    </a:graphicData>
                  </a:graphic>
                </wp:inline>
              </w:drawing>
            </w:r>
          </w:p>
        </w:tc>
        <w:tc>
          <w:tcPr>
            <w:tcW w:w="9500" w:type="dxa"/>
            <w:tcBorders>
              <w:top w:val="none" w:sz="0" w:space="0" w:color="FFFFFF"/>
              <w:left w:val="none" w:sz="0" w:space="0" w:color="FFFFFF"/>
              <w:bottom w:val="none" w:sz="0" w:space="0" w:color="FFFFFF"/>
              <w:right w:val="none" w:sz="0" w:space="0" w:color="FFFFFF"/>
            </w:tcBorders>
            <w:vAlign w:val="center"/>
          </w:tcPr>
          <w:p w14:paraId="0F627F40" w14:textId="14E9DCC2" w:rsidR="00F34CF2" w:rsidRDefault="002B573F">
            <w:pPr>
              <w:spacing w:after="20"/>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EMPLOYEE FORM</w:t>
            </w:r>
          </w:p>
          <w:p w14:paraId="50B8724C" w14:textId="77777777" w:rsidR="00F34CF2" w:rsidRDefault="00D545A3">
            <w:pPr>
              <w:spacing w:after="20"/>
            </w:pPr>
            <w:r>
              <w:rPr>
                <w:rFonts w:ascii="Tahoma" w:eastAsia="Tahoma" w:hAnsi="Tahoma" w:cs="Tahoma"/>
                <w:b/>
                <w:bCs/>
                <w:color w:val="005487"/>
                <w:sz w:val="30"/>
                <w:szCs w:val="30"/>
              </w:rPr>
              <w:t>Employee Injury Report and Offer of Medical Evaluation</w:t>
            </w:r>
          </w:p>
          <w:p w14:paraId="4F05A25A" w14:textId="77777777" w:rsidR="00F34CF2" w:rsidRDefault="00D545A3">
            <w:r w:rsidRPr="002B573F">
              <w:rPr>
                <w:sz w:val="18"/>
                <w:szCs w:val="18"/>
              </w:rPr>
              <w:t>To be completed by the employee. Please describe the facts as accurately as you can, then give this form to your supervisor.</w:t>
            </w:r>
          </w:p>
        </w:tc>
      </w:tr>
    </w:tbl>
    <w:p w14:paraId="70FDCC99" w14:textId="77777777" w:rsidR="00F34CF2" w:rsidRDefault="00F34CF2">
      <w:pPr>
        <w:pBdr>
          <w:bottom w:val="single" w:sz="12" w:space="1" w:color="FFC627"/>
        </w:pBdr>
        <w:spacing w:after="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0"/>
        <w:gridCol w:w="5400"/>
      </w:tblGrid>
      <w:tr w:rsidR="00F34CF2" w14:paraId="1778137F" w14:textId="77777777">
        <w:tc>
          <w:tcPr>
            <w:tcW w:w="10800" w:type="dxa"/>
            <w:gridSpan w:val="2"/>
            <w:tcBorders>
              <w:top w:val="none" w:sz="0" w:space="0" w:color="FFFFFF"/>
              <w:left w:val="none" w:sz="0" w:space="0" w:color="FFFFFF"/>
              <w:bottom w:val="none" w:sz="0" w:space="0" w:color="FFFFFF"/>
              <w:right w:val="none" w:sz="0" w:space="0" w:color="FFFFFF"/>
            </w:tcBorders>
            <w:shd w:val="clear" w:color="auto" w:fill="005487"/>
            <w:tcMar>
              <w:top w:w="50" w:type="dxa"/>
              <w:left w:w="120" w:type="dxa"/>
              <w:bottom w:w="50" w:type="dxa"/>
              <w:right w:w="120" w:type="dxa"/>
            </w:tcMar>
          </w:tcPr>
          <w:p w14:paraId="539F0B0F" w14:textId="77777777" w:rsidR="00F34CF2" w:rsidRDefault="00D545A3">
            <w:pPr>
              <w:keepNext/>
            </w:pPr>
            <w:r>
              <w:rPr>
                <w:b/>
                <w:bCs/>
                <w:color w:val="FFFFFF"/>
                <w:sz w:val="20"/>
                <w:szCs w:val="20"/>
              </w:rPr>
              <w:t>1.  About You</w:t>
            </w:r>
          </w:p>
        </w:tc>
      </w:tr>
      <w:tr w:rsidR="00F34CF2" w14:paraId="6A655942" w14:textId="77777777">
        <w:trPr>
          <w:cantSplit/>
        </w:trPr>
        <w:tc>
          <w:tcPr>
            <w:tcW w:w="54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7490A8D4" w14:textId="77777777" w:rsidR="00F34CF2" w:rsidRDefault="00D545A3">
            <w:r>
              <w:rPr>
                <w:b/>
                <w:bCs/>
                <w:color w:val="435363"/>
                <w:sz w:val="15"/>
                <w:szCs w:val="15"/>
              </w:rPr>
              <w:t>Employee name</w:t>
            </w:r>
          </w:p>
          <w:p w14:paraId="6CA9C7F8" w14:textId="77777777" w:rsidR="00F34CF2" w:rsidRDefault="00D545A3">
            <w:r>
              <w:rPr>
                <w:sz w:val="26"/>
                <w:szCs w:val="26"/>
              </w:rPr>
              <w:t xml:space="preserve"> </w:t>
            </w:r>
          </w:p>
        </w:tc>
        <w:tc>
          <w:tcPr>
            <w:tcW w:w="54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48697825" w14:textId="77777777" w:rsidR="00F34CF2" w:rsidRDefault="00D545A3">
            <w:r>
              <w:rPr>
                <w:b/>
                <w:bCs/>
                <w:color w:val="435363"/>
                <w:sz w:val="15"/>
                <w:szCs w:val="15"/>
              </w:rPr>
              <w:t>Job title</w:t>
            </w:r>
          </w:p>
          <w:p w14:paraId="1132F172" w14:textId="77777777" w:rsidR="00F34CF2" w:rsidRDefault="00D545A3">
            <w:r>
              <w:rPr>
                <w:sz w:val="26"/>
                <w:szCs w:val="26"/>
              </w:rPr>
              <w:t xml:space="preserve"> </w:t>
            </w:r>
          </w:p>
        </w:tc>
      </w:tr>
      <w:tr w:rsidR="00F34CF2" w14:paraId="4731ABDF" w14:textId="77777777">
        <w:trPr>
          <w:cantSplit/>
        </w:trPr>
        <w:tc>
          <w:tcPr>
            <w:tcW w:w="54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4D1E37AE" w14:textId="77777777" w:rsidR="00F34CF2" w:rsidRDefault="00D545A3">
            <w:r>
              <w:rPr>
                <w:b/>
                <w:bCs/>
                <w:color w:val="435363"/>
                <w:sz w:val="15"/>
                <w:szCs w:val="15"/>
              </w:rPr>
              <w:t>Home address</w:t>
            </w:r>
          </w:p>
          <w:p w14:paraId="1B4AEDF9" w14:textId="77777777" w:rsidR="00F34CF2" w:rsidRDefault="00D545A3">
            <w:r>
              <w:rPr>
                <w:sz w:val="26"/>
                <w:szCs w:val="26"/>
              </w:rPr>
              <w:t xml:space="preserve"> </w:t>
            </w:r>
          </w:p>
        </w:tc>
        <w:tc>
          <w:tcPr>
            <w:tcW w:w="54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2498222E" w14:textId="77777777" w:rsidR="00F34CF2" w:rsidRDefault="00D545A3">
            <w:r>
              <w:rPr>
                <w:b/>
                <w:bCs/>
                <w:color w:val="435363"/>
                <w:sz w:val="15"/>
                <w:szCs w:val="15"/>
              </w:rPr>
              <w:t>Phone number</w:t>
            </w:r>
          </w:p>
          <w:p w14:paraId="7B640571" w14:textId="77777777" w:rsidR="00F34CF2" w:rsidRDefault="00D545A3">
            <w:r>
              <w:rPr>
                <w:sz w:val="26"/>
                <w:szCs w:val="26"/>
              </w:rPr>
              <w:t xml:space="preserve"> </w:t>
            </w:r>
          </w:p>
        </w:tc>
      </w:tr>
    </w:tbl>
    <w:p w14:paraId="579B7289" w14:textId="77777777" w:rsidR="00F34CF2" w:rsidRDefault="00F34CF2">
      <w:pPr>
        <w:spacing w:line="10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00"/>
        <w:gridCol w:w="1100"/>
        <w:gridCol w:w="2200"/>
        <w:gridCol w:w="3200"/>
      </w:tblGrid>
      <w:tr w:rsidR="00F34CF2" w14:paraId="071CF79D" w14:textId="77777777">
        <w:tc>
          <w:tcPr>
            <w:tcW w:w="10800" w:type="dxa"/>
            <w:gridSpan w:val="4"/>
            <w:tcBorders>
              <w:top w:val="none" w:sz="0" w:space="0" w:color="FFFFFF"/>
              <w:left w:val="none" w:sz="0" w:space="0" w:color="FFFFFF"/>
              <w:bottom w:val="none" w:sz="0" w:space="0" w:color="FFFFFF"/>
              <w:right w:val="none" w:sz="0" w:space="0" w:color="FFFFFF"/>
            </w:tcBorders>
            <w:shd w:val="clear" w:color="auto" w:fill="005487"/>
            <w:tcMar>
              <w:top w:w="50" w:type="dxa"/>
              <w:left w:w="120" w:type="dxa"/>
              <w:bottom w:w="50" w:type="dxa"/>
              <w:right w:w="120" w:type="dxa"/>
            </w:tcMar>
          </w:tcPr>
          <w:p w14:paraId="0185DA86" w14:textId="77777777" w:rsidR="00F34CF2" w:rsidRDefault="00D545A3">
            <w:pPr>
              <w:keepNext/>
            </w:pPr>
            <w:r>
              <w:rPr>
                <w:b/>
                <w:bCs/>
                <w:color w:val="FFFFFF"/>
                <w:sz w:val="20"/>
                <w:szCs w:val="20"/>
              </w:rPr>
              <w:t>2.  What Happened</w:t>
            </w:r>
          </w:p>
        </w:tc>
      </w:tr>
      <w:tr w:rsidR="00F34CF2" w14:paraId="57B3545D" w14:textId="77777777">
        <w:trPr>
          <w:cantSplit/>
        </w:trPr>
        <w:tc>
          <w:tcPr>
            <w:tcW w:w="43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7D53E699" w14:textId="77777777" w:rsidR="00F34CF2" w:rsidRDefault="00D545A3">
            <w:r>
              <w:rPr>
                <w:b/>
                <w:bCs/>
                <w:color w:val="435363"/>
                <w:sz w:val="15"/>
                <w:szCs w:val="15"/>
              </w:rPr>
              <w:t>Date and time of incident</w:t>
            </w:r>
          </w:p>
          <w:p w14:paraId="16C27980" w14:textId="77777777" w:rsidR="00F34CF2" w:rsidRDefault="00D545A3">
            <w:r>
              <w:rPr>
                <w:sz w:val="26"/>
                <w:szCs w:val="26"/>
              </w:rPr>
              <w:t xml:space="preserve"> </w:t>
            </w:r>
          </w:p>
        </w:tc>
        <w:tc>
          <w:tcPr>
            <w:tcW w:w="3300" w:type="dxa"/>
            <w:gridSpan w:val="2"/>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3DBBF3C0" w14:textId="77777777" w:rsidR="00F34CF2" w:rsidRDefault="00D545A3">
            <w:r>
              <w:rPr>
                <w:b/>
                <w:bCs/>
                <w:color w:val="435363"/>
                <w:sz w:val="15"/>
                <w:szCs w:val="15"/>
              </w:rPr>
              <w:t>Date and time you reported it</w:t>
            </w:r>
          </w:p>
          <w:p w14:paraId="6E82D4D4" w14:textId="77777777" w:rsidR="00F34CF2" w:rsidRDefault="00D545A3">
            <w:r>
              <w:rPr>
                <w:sz w:val="26"/>
                <w:szCs w:val="26"/>
              </w:rPr>
              <w:t xml:space="preserve"> </w:t>
            </w:r>
          </w:p>
        </w:tc>
        <w:tc>
          <w:tcPr>
            <w:tcW w:w="32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2C2BBF2E" w14:textId="77777777" w:rsidR="00F34CF2" w:rsidRDefault="00D545A3">
            <w:r>
              <w:rPr>
                <w:b/>
                <w:bCs/>
                <w:color w:val="435363"/>
                <w:sz w:val="15"/>
                <w:szCs w:val="15"/>
              </w:rPr>
              <w:t>Supervisor you reported it to</w:t>
            </w:r>
          </w:p>
          <w:p w14:paraId="25520C6C" w14:textId="77777777" w:rsidR="00F34CF2" w:rsidRDefault="00D545A3">
            <w:r>
              <w:rPr>
                <w:sz w:val="26"/>
                <w:szCs w:val="26"/>
              </w:rPr>
              <w:t xml:space="preserve"> </w:t>
            </w:r>
          </w:p>
        </w:tc>
      </w:tr>
      <w:tr w:rsidR="00F34CF2" w14:paraId="19B0B31D" w14:textId="77777777">
        <w:trPr>
          <w:cantSplit/>
        </w:trPr>
        <w:tc>
          <w:tcPr>
            <w:tcW w:w="43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15B8586B" w14:textId="77777777" w:rsidR="00F34CF2" w:rsidRDefault="00D545A3">
            <w:r>
              <w:rPr>
                <w:b/>
                <w:bCs/>
                <w:color w:val="435363"/>
                <w:sz w:val="15"/>
                <w:szCs w:val="15"/>
              </w:rPr>
              <w:t>Location of incident</w:t>
            </w:r>
          </w:p>
          <w:p w14:paraId="5C24B22C" w14:textId="77777777" w:rsidR="00F34CF2" w:rsidRDefault="00D545A3">
            <w:r>
              <w:rPr>
                <w:sz w:val="26"/>
                <w:szCs w:val="26"/>
              </w:rPr>
              <w:t xml:space="preserve"> </w:t>
            </w:r>
          </w:p>
        </w:tc>
        <w:tc>
          <w:tcPr>
            <w:tcW w:w="3300" w:type="dxa"/>
            <w:gridSpan w:val="2"/>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06D42FC2" w14:textId="77777777" w:rsidR="00F34CF2" w:rsidRDefault="00D545A3">
            <w:r>
              <w:rPr>
                <w:b/>
                <w:bCs/>
                <w:color w:val="435363"/>
                <w:sz w:val="15"/>
                <w:szCs w:val="15"/>
              </w:rPr>
              <w:t>City</w:t>
            </w:r>
          </w:p>
          <w:p w14:paraId="1538DCED" w14:textId="77777777" w:rsidR="00F34CF2" w:rsidRDefault="00D545A3">
            <w:r>
              <w:rPr>
                <w:sz w:val="26"/>
                <w:szCs w:val="26"/>
              </w:rPr>
              <w:t xml:space="preserve"> </w:t>
            </w:r>
          </w:p>
        </w:tc>
        <w:tc>
          <w:tcPr>
            <w:tcW w:w="32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41803375" w14:textId="77777777" w:rsidR="00F34CF2" w:rsidRDefault="00D545A3">
            <w:r>
              <w:rPr>
                <w:b/>
                <w:bCs/>
                <w:color w:val="435363"/>
                <w:sz w:val="15"/>
                <w:szCs w:val="15"/>
              </w:rPr>
              <w:t>Building / room</w:t>
            </w:r>
          </w:p>
          <w:p w14:paraId="6E42F4A8" w14:textId="77777777" w:rsidR="00F34CF2" w:rsidRDefault="00D545A3">
            <w:r>
              <w:rPr>
                <w:sz w:val="26"/>
                <w:szCs w:val="26"/>
              </w:rPr>
              <w:t xml:space="preserve"> </w:t>
            </w:r>
          </w:p>
        </w:tc>
      </w:tr>
      <w:tr w:rsidR="00F34CF2" w14:paraId="488980AE" w14:textId="77777777">
        <w:trPr>
          <w:cantSplit/>
        </w:trPr>
        <w:tc>
          <w:tcPr>
            <w:tcW w:w="10800" w:type="dxa"/>
            <w:gridSpan w:val="4"/>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2AD43089" w14:textId="77777777" w:rsidR="00F34CF2" w:rsidRDefault="00D545A3">
            <w:r>
              <w:rPr>
                <w:b/>
                <w:bCs/>
                <w:color w:val="435363"/>
                <w:sz w:val="15"/>
                <w:szCs w:val="15"/>
              </w:rPr>
              <w:t>What were you doing when the incident happened?</w:t>
            </w:r>
          </w:p>
          <w:p w14:paraId="2956B8CF" w14:textId="77777777" w:rsidR="00F34CF2" w:rsidRDefault="00D545A3">
            <w:r>
              <w:rPr>
                <w:sz w:val="26"/>
                <w:szCs w:val="26"/>
              </w:rPr>
              <w:t xml:space="preserve"> </w:t>
            </w:r>
          </w:p>
          <w:p w14:paraId="7EFCAA26" w14:textId="77777777" w:rsidR="00F34CF2" w:rsidRDefault="00D545A3">
            <w:r>
              <w:rPr>
                <w:sz w:val="26"/>
                <w:szCs w:val="26"/>
              </w:rPr>
              <w:t xml:space="preserve"> </w:t>
            </w:r>
          </w:p>
          <w:p w14:paraId="3E18628D" w14:textId="77777777" w:rsidR="00F34CF2" w:rsidRDefault="00D545A3">
            <w:r>
              <w:rPr>
                <w:sz w:val="26"/>
                <w:szCs w:val="26"/>
              </w:rPr>
              <w:t xml:space="preserve"> </w:t>
            </w:r>
          </w:p>
        </w:tc>
      </w:tr>
      <w:tr w:rsidR="00F34CF2" w14:paraId="75A36CCB" w14:textId="77777777">
        <w:trPr>
          <w:cantSplit/>
        </w:trPr>
        <w:tc>
          <w:tcPr>
            <w:tcW w:w="10800" w:type="dxa"/>
            <w:gridSpan w:val="4"/>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5E1A7BA9" w14:textId="77777777" w:rsidR="00F34CF2" w:rsidRDefault="00D545A3">
            <w:r>
              <w:rPr>
                <w:b/>
                <w:bCs/>
                <w:color w:val="435363"/>
                <w:sz w:val="15"/>
                <w:szCs w:val="15"/>
              </w:rPr>
              <w:t>Describe how it happened.</w:t>
            </w:r>
          </w:p>
          <w:p w14:paraId="3906E42D" w14:textId="77777777" w:rsidR="00F34CF2" w:rsidRDefault="00D545A3">
            <w:r>
              <w:rPr>
                <w:sz w:val="26"/>
                <w:szCs w:val="26"/>
              </w:rPr>
              <w:t xml:space="preserve"> </w:t>
            </w:r>
          </w:p>
          <w:p w14:paraId="586C6DC2" w14:textId="77777777" w:rsidR="00F34CF2" w:rsidRDefault="00D545A3">
            <w:r>
              <w:rPr>
                <w:sz w:val="26"/>
                <w:szCs w:val="26"/>
              </w:rPr>
              <w:t xml:space="preserve"> </w:t>
            </w:r>
          </w:p>
          <w:p w14:paraId="52BB9C65" w14:textId="77777777" w:rsidR="00F34CF2" w:rsidRDefault="00D545A3">
            <w:r>
              <w:rPr>
                <w:sz w:val="26"/>
                <w:szCs w:val="26"/>
              </w:rPr>
              <w:t xml:space="preserve"> </w:t>
            </w:r>
          </w:p>
          <w:p w14:paraId="026B9E45" w14:textId="77777777" w:rsidR="00F34CF2" w:rsidRDefault="00D545A3">
            <w:r>
              <w:rPr>
                <w:sz w:val="26"/>
                <w:szCs w:val="26"/>
              </w:rPr>
              <w:t xml:space="preserve"> </w:t>
            </w:r>
          </w:p>
        </w:tc>
      </w:tr>
      <w:tr w:rsidR="00F34CF2" w14:paraId="69A2BDD2" w14:textId="77777777">
        <w:trPr>
          <w:cantSplit/>
        </w:trPr>
        <w:tc>
          <w:tcPr>
            <w:tcW w:w="5400" w:type="dxa"/>
            <w:gridSpan w:val="2"/>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19919CA4" w14:textId="77777777" w:rsidR="00F34CF2" w:rsidRDefault="00D545A3">
            <w:r>
              <w:rPr>
                <w:b/>
                <w:bCs/>
                <w:color w:val="435363"/>
                <w:sz w:val="15"/>
                <w:szCs w:val="15"/>
              </w:rPr>
              <w:t>What part(s) of your body were injured?</w:t>
            </w:r>
          </w:p>
          <w:p w14:paraId="0232F18F" w14:textId="77777777" w:rsidR="00F34CF2" w:rsidRDefault="00D545A3">
            <w:r>
              <w:rPr>
                <w:sz w:val="26"/>
                <w:szCs w:val="26"/>
              </w:rPr>
              <w:t xml:space="preserve"> </w:t>
            </w:r>
          </w:p>
        </w:tc>
        <w:tc>
          <w:tcPr>
            <w:tcW w:w="5400" w:type="dxa"/>
            <w:gridSpan w:val="2"/>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7769B457" w14:textId="77777777" w:rsidR="00F34CF2" w:rsidRDefault="00D545A3">
            <w:r>
              <w:rPr>
                <w:b/>
                <w:bCs/>
                <w:color w:val="435363"/>
                <w:sz w:val="15"/>
                <w:szCs w:val="15"/>
              </w:rPr>
              <w:t>What symptoms do you have?</w:t>
            </w:r>
          </w:p>
          <w:p w14:paraId="2D38730E" w14:textId="77777777" w:rsidR="00F34CF2" w:rsidRDefault="00D545A3">
            <w:r>
              <w:rPr>
                <w:sz w:val="26"/>
                <w:szCs w:val="26"/>
              </w:rPr>
              <w:t xml:space="preserve"> </w:t>
            </w:r>
          </w:p>
        </w:tc>
      </w:tr>
      <w:tr w:rsidR="00F34CF2" w14:paraId="6A67B88C" w14:textId="77777777">
        <w:trPr>
          <w:cantSplit/>
        </w:trPr>
        <w:tc>
          <w:tcPr>
            <w:tcW w:w="5400" w:type="dxa"/>
            <w:gridSpan w:val="2"/>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2359040C" w14:textId="77777777" w:rsidR="00F34CF2" w:rsidRDefault="00D545A3">
            <w:r>
              <w:rPr>
                <w:b/>
                <w:bCs/>
                <w:color w:val="435363"/>
                <w:sz w:val="15"/>
                <w:szCs w:val="15"/>
              </w:rPr>
              <w:t>Witness name(s)</w:t>
            </w:r>
          </w:p>
          <w:p w14:paraId="28FD0346" w14:textId="77777777" w:rsidR="00F34CF2" w:rsidRDefault="00D545A3">
            <w:r>
              <w:rPr>
                <w:sz w:val="26"/>
                <w:szCs w:val="26"/>
              </w:rPr>
              <w:t xml:space="preserve"> </w:t>
            </w:r>
          </w:p>
        </w:tc>
        <w:tc>
          <w:tcPr>
            <w:tcW w:w="5400" w:type="dxa"/>
            <w:gridSpan w:val="2"/>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0D734FC7" w14:textId="77777777" w:rsidR="00F34CF2" w:rsidRDefault="00D545A3">
            <w:r>
              <w:rPr>
                <w:b/>
                <w:bCs/>
                <w:color w:val="435363"/>
                <w:sz w:val="15"/>
                <w:szCs w:val="15"/>
              </w:rPr>
              <w:t>Did this incident cause any property damage?</w:t>
            </w:r>
          </w:p>
          <w:p w14:paraId="1BC83360" w14:textId="77777777" w:rsidR="00F34CF2" w:rsidRDefault="00D545A3">
            <w:r>
              <w:t>☐</w:t>
            </w:r>
            <w:r>
              <w:t xml:space="preserve"> Yes   ☐ No</w:t>
            </w:r>
          </w:p>
        </w:tc>
      </w:tr>
      <w:tr w:rsidR="00F34CF2" w14:paraId="5D8C5E1E" w14:textId="77777777">
        <w:trPr>
          <w:cantSplit/>
        </w:trPr>
        <w:tc>
          <w:tcPr>
            <w:tcW w:w="10800" w:type="dxa"/>
            <w:gridSpan w:val="4"/>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281FC86C" w14:textId="77777777" w:rsidR="00F34CF2" w:rsidRDefault="00D545A3">
            <w:r>
              <w:rPr>
                <w:b/>
                <w:bCs/>
                <w:color w:val="435363"/>
                <w:sz w:val="15"/>
                <w:szCs w:val="15"/>
              </w:rPr>
              <w:t>If yes, describe the property damage.</w:t>
            </w:r>
          </w:p>
          <w:p w14:paraId="6658B0D9" w14:textId="77777777" w:rsidR="00F34CF2" w:rsidRDefault="00D545A3">
            <w:r>
              <w:rPr>
                <w:sz w:val="26"/>
                <w:szCs w:val="26"/>
              </w:rPr>
              <w:t xml:space="preserve"> </w:t>
            </w:r>
          </w:p>
          <w:p w14:paraId="738557F6" w14:textId="77777777" w:rsidR="00F34CF2" w:rsidRDefault="00D545A3">
            <w:r>
              <w:rPr>
                <w:sz w:val="26"/>
                <w:szCs w:val="26"/>
              </w:rPr>
              <w:t xml:space="preserve"> </w:t>
            </w:r>
          </w:p>
        </w:tc>
      </w:tr>
    </w:tbl>
    <w:p w14:paraId="6D039883" w14:textId="77777777" w:rsidR="00F34CF2" w:rsidRDefault="00F34CF2">
      <w:pPr>
        <w:spacing w:line="10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00"/>
        <w:gridCol w:w="3300"/>
        <w:gridCol w:w="3200"/>
      </w:tblGrid>
      <w:tr w:rsidR="00F34CF2" w14:paraId="70C5E2CE" w14:textId="77777777">
        <w:tc>
          <w:tcPr>
            <w:tcW w:w="10800" w:type="dxa"/>
            <w:gridSpan w:val="3"/>
            <w:tcBorders>
              <w:top w:val="none" w:sz="0" w:space="0" w:color="FFFFFF"/>
              <w:left w:val="none" w:sz="0" w:space="0" w:color="FFFFFF"/>
              <w:bottom w:val="none" w:sz="0" w:space="0" w:color="FFFFFF"/>
              <w:right w:val="none" w:sz="0" w:space="0" w:color="FFFFFF"/>
            </w:tcBorders>
            <w:shd w:val="clear" w:color="auto" w:fill="005487"/>
            <w:tcMar>
              <w:top w:w="50" w:type="dxa"/>
              <w:left w:w="120" w:type="dxa"/>
              <w:bottom w:w="50" w:type="dxa"/>
              <w:right w:w="120" w:type="dxa"/>
            </w:tcMar>
          </w:tcPr>
          <w:p w14:paraId="3DFEBDD8" w14:textId="77777777" w:rsidR="00F34CF2" w:rsidRDefault="00D545A3">
            <w:pPr>
              <w:keepNext/>
            </w:pPr>
            <w:r>
              <w:rPr>
                <w:b/>
                <w:bCs/>
                <w:color w:val="FFFFFF"/>
                <w:sz w:val="20"/>
                <w:szCs w:val="20"/>
              </w:rPr>
              <w:t>3</w:t>
            </w:r>
            <w:proofErr w:type="gramStart"/>
            <w:r>
              <w:rPr>
                <w:b/>
                <w:bCs/>
                <w:color w:val="FFFFFF"/>
                <w:sz w:val="20"/>
                <w:szCs w:val="20"/>
              </w:rPr>
              <w:t>.  Medical</w:t>
            </w:r>
            <w:proofErr w:type="gramEnd"/>
            <w:r>
              <w:rPr>
                <w:b/>
                <w:bCs/>
                <w:color w:val="FFFFFF"/>
                <w:sz w:val="20"/>
                <w:szCs w:val="20"/>
              </w:rPr>
              <w:t xml:space="preserve"> Evaluation Offer</w:t>
            </w:r>
          </w:p>
        </w:tc>
      </w:tr>
      <w:tr w:rsidR="00F34CF2" w14:paraId="6591D390" w14:textId="77777777">
        <w:trPr>
          <w:cantSplit/>
        </w:trPr>
        <w:tc>
          <w:tcPr>
            <w:tcW w:w="10800" w:type="dxa"/>
            <w:gridSpan w:val="3"/>
            <w:tcBorders>
              <w:top w:val="single" w:sz="4" w:space="0" w:color="9AA5B1"/>
              <w:left w:val="single" w:sz="4" w:space="0" w:color="9AA5B1"/>
              <w:bottom w:val="single" w:sz="4" w:space="0" w:color="9AA5B1"/>
              <w:right w:val="single" w:sz="4" w:space="0" w:color="9AA5B1"/>
            </w:tcBorders>
            <w:shd w:val="clear" w:color="auto" w:fill="E6F4FA"/>
            <w:tcMar>
              <w:top w:w="100" w:type="dxa"/>
              <w:left w:w="160" w:type="dxa"/>
              <w:bottom w:w="100" w:type="dxa"/>
              <w:right w:w="160" w:type="dxa"/>
            </w:tcMar>
          </w:tcPr>
          <w:p w14:paraId="729AE2C8" w14:textId="77777777" w:rsidR="00F34CF2" w:rsidRDefault="00D545A3">
            <w:pPr>
              <w:spacing w:after="80"/>
            </w:pPr>
            <w:r>
              <w:rPr>
                <w:b/>
                <w:bCs/>
              </w:rPr>
              <w:t>Your agency has offered you a medical evaluation for this incident.</w:t>
            </w:r>
          </w:p>
          <w:p w14:paraId="3AFB0CDD" w14:textId="77777777" w:rsidR="00F34CF2" w:rsidRDefault="00D545A3">
            <w:pPr>
              <w:spacing w:after="80"/>
            </w:pPr>
            <w:r>
              <w:rPr>
                <w:rFonts w:ascii="Segoe UI Symbol" w:eastAsia="Segoe UI Symbol" w:hAnsi="Segoe UI Symbol" w:cs="Segoe UI Symbol"/>
                <w:sz w:val="22"/>
                <w:szCs w:val="22"/>
              </w:rPr>
              <w:t>☐</w:t>
            </w:r>
            <w:r>
              <w:rPr>
                <w:rFonts w:ascii="Segoe UI Symbol" w:eastAsia="Segoe UI Symbol" w:hAnsi="Segoe UI Symbol" w:cs="Segoe UI Symbol"/>
                <w:sz w:val="22"/>
                <w:szCs w:val="22"/>
              </w:rPr>
              <w:t xml:space="preserve"> </w:t>
            </w:r>
            <w:r>
              <w:rPr>
                <w:b/>
                <w:bCs/>
              </w:rPr>
              <w:t>I accept a medical evaluation.</w:t>
            </w:r>
            <w:r>
              <w:t xml:space="preserve">          </w:t>
            </w:r>
            <w:r>
              <w:rPr>
                <w:rFonts w:ascii="Segoe UI Symbol" w:eastAsia="Segoe UI Symbol" w:hAnsi="Segoe UI Symbol" w:cs="Segoe UI Symbol"/>
                <w:sz w:val="22"/>
                <w:szCs w:val="22"/>
              </w:rPr>
              <w:t>☐</w:t>
            </w:r>
            <w:r>
              <w:rPr>
                <w:rFonts w:ascii="Segoe UI Symbol" w:eastAsia="Segoe UI Symbol" w:hAnsi="Segoe UI Symbol" w:cs="Segoe UI Symbol"/>
                <w:sz w:val="22"/>
                <w:szCs w:val="22"/>
              </w:rPr>
              <w:t xml:space="preserve"> </w:t>
            </w:r>
            <w:r>
              <w:rPr>
                <w:b/>
                <w:bCs/>
              </w:rPr>
              <w:t xml:space="preserve">I decline a medical evaluation </w:t>
            </w:r>
            <w:proofErr w:type="gramStart"/>
            <w:r>
              <w:rPr>
                <w:b/>
                <w:bCs/>
              </w:rPr>
              <w:t>at this time</w:t>
            </w:r>
            <w:proofErr w:type="gramEnd"/>
            <w:r>
              <w:rPr>
                <w:b/>
                <w:bCs/>
              </w:rPr>
              <w:t>.</w:t>
            </w:r>
          </w:p>
          <w:p w14:paraId="4C295E04" w14:textId="77777777" w:rsidR="00F34CF2" w:rsidRDefault="00D545A3">
            <w:pPr>
              <w:spacing w:after="60"/>
            </w:pPr>
            <w:r>
              <w:rPr>
                <w:sz w:val="18"/>
                <w:szCs w:val="18"/>
              </w:rPr>
              <w:t xml:space="preserve">This decision is about medical care </w:t>
            </w:r>
            <w:proofErr w:type="gramStart"/>
            <w:r>
              <w:rPr>
                <w:sz w:val="18"/>
                <w:szCs w:val="18"/>
              </w:rPr>
              <w:t>at this time</w:t>
            </w:r>
            <w:proofErr w:type="gramEnd"/>
            <w:r>
              <w:rPr>
                <w:sz w:val="18"/>
                <w:szCs w:val="18"/>
              </w:rPr>
              <w:t xml:space="preserve"> only. It does not mean you weren’t hurt, and it does not give up any of your workers’ compensation rights. You can ask for medical care later.</w:t>
            </w:r>
          </w:p>
          <w:p w14:paraId="6A089039" w14:textId="77777777" w:rsidR="00F34CF2" w:rsidRDefault="00D545A3">
            <w:r>
              <w:rPr>
                <w:sz w:val="18"/>
                <w:szCs w:val="18"/>
              </w:rPr>
              <w:t>If your symptoms continue or get worse, or you decide you want medical care, tell your supervisor, Human Resources, or your agency’s workers’ compensation contact as soon as possible.</w:t>
            </w:r>
          </w:p>
        </w:tc>
      </w:tr>
      <w:tr w:rsidR="00F34CF2" w14:paraId="418D7776" w14:textId="77777777">
        <w:trPr>
          <w:cantSplit/>
        </w:trPr>
        <w:tc>
          <w:tcPr>
            <w:tcW w:w="43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266E3AFE" w14:textId="77777777" w:rsidR="00F34CF2" w:rsidRDefault="00D545A3">
            <w:r>
              <w:rPr>
                <w:b/>
                <w:bCs/>
                <w:color w:val="435363"/>
                <w:sz w:val="15"/>
                <w:szCs w:val="15"/>
              </w:rPr>
              <w:t>Employee signature</w:t>
            </w:r>
          </w:p>
          <w:p w14:paraId="6DD9E987" w14:textId="77777777" w:rsidR="00F34CF2" w:rsidRDefault="00D545A3">
            <w:r>
              <w:rPr>
                <w:sz w:val="26"/>
                <w:szCs w:val="26"/>
              </w:rPr>
              <w:t xml:space="preserve"> </w:t>
            </w:r>
          </w:p>
        </w:tc>
        <w:tc>
          <w:tcPr>
            <w:tcW w:w="33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5BE0D647" w14:textId="77777777" w:rsidR="00F34CF2" w:rsidRDefault="00D545A3">
            <w:r>
              <w:rPr>
                <w:b/>
                <w:bCs/>
                <w:color w:val="435363"/>
                <w:sz w:val="15"/>
                <w:szCs w:val="15"/>
              </w:rPr>
              <w:t>Printed name</w:t>
            </w:r>
          </w:p>
          <w:p w14:paraId="5B8953E8" w14:textId="77777777" w:rsidR="00F34CF2" w:rsidRDefault="00D545A3">
            <w:r>
              <w:rPr>
                <w:sz w:val="26"/>
                <w:szCs w:val="26"/>
              </w:rPr>
              <w:t xml:space="preserve"> </w:t>
            </w:r>
          </w:p>
        </w:tc>
        <w:tc>
          <w:tcPr>
            <w:tcW w:w="32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3E64DD9F" w14:textId="77777777" w:rsidR="00F34CF2" w:rsidRDefault="00D545A3">
            <w:r>
              <w:rPr>
                <w:b/>
                <w:bCs/>
                <w:color w:val="435363"/>
                <w:sz w:val="15"/>
                <w:szCs w:val="15"/>
              </w:rPr>
              <w:t>Date</w:t>
            </w:r>
          </w:p>
          <w:p w14:paraId="3E96FDA5" w14:textId="77777777" w:rsidR="00F34CF2" w:rsidRDefault="00D545A3">
            <w:r>
              <w:rPr>
                <w:sz w:val="26"/>
                <w:szCs w:val="26"/>
              </w:rPr>
              <w:t xml:space="preserve"> </w:t>
            </w:r>
          </w:p>
        </w:tc>
      </w:tr>
    </w:tbl>
    <w:p w14:paraId="6B2CBF82" w14:textId="77777777" w:rsidR="00F34CF2" w:rsidRDefault="00F34CF2">
      <w:pPr>
        <w:spacing w:line="10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00"/>
        <w:gridCol w:w="3300"/>
        <w:gridCol w:w="3200"/>
      </w:tblGrid>
      <w:tr w:rsidR="00F34CF2" w14:paraId="761AAD42" w14:textId="77777777">
        <w:tc>
          <w:tcPr>
            <w:tcW w:w="10800" w:type="dxa"/>
            <w:gridSpan w:val="3"/>
            <w:tcBorders>
              <w:top w:val="none" w:sz="0" w:space="0" w:color="FFFFFF"/>
              <w:left w:val="none" w:sz="0" w:space="0" w:color="FFFFFF"/>
              <w:bottom w:val="none" w:sz="0" w:space="0" w:color="FFFFFF"/>
              <w:right w:val="none" w:sz="0" w:space="0" w:color="FFFFFF"/>
            </w:tcBorders>
            <w:shd w:val="clear" w:color="auto" w:fill="005487"/>
            <w:tcMar>
              <w:top w:w="50" w:type="dxa"/>
              <w:left w:w="120" w:type="dxa"/>
              <w:bottom w:w="50" w:type="dxa"/>
              <w:right w:w="120" w:type="dxa"/>
            </w:tcMar>
          </w:tcPr>
          <w:p w14:paraId="2EBBCFAB" w14:textId="77777777" w:rsidR="00F34CF2" w:rsidRDefault="00D545A3">
            <w:pPr>
              <w:keepNext/>
            </w:pPr>
            <w:r>
              <w:rPr>
                <w:b/>
                <w:bCs/>
                <w:color w:val="FFFFFF"/>
                <w:sz w:val="20"/>
                <w:szCs w:val="20"/>
              </w:rPr>
              <w:t>4</w:t>
            </w:r>
            <w:proofErr w:type="gramStart"/>
            <w:r>
              <w:rPr>
                <w:b/>
                <w:bCs/>
                <w:color w:val="FFFFFF"/>
                <w:sz w:val="20"/>
                <w:szCs w:val="20"/>
              </w:rPr>
              <w:t>.  For</w:t>
            </w:r>
            <w:proofErr w:type="gramEnd"/>
            <w:r>
              <w:rPr>
                <w:b/>
                <w:bCs/>
                <w:color w:val="FFFFFF"/>
                <w:sz w:val="20"/>
                <w:szCs w:val="20"/>
              </w:rPr>
              <w:t xml:space="preserve"> Agency Use</w:t>
            </w:r>
            <w:r>
              <w:rPr>
                <w:i/>
                <w:iCs/>
                <w:color w:val="FFFFFF"/>
                <w:sz w:val="16"/>
                <w:szCs w:val="16"/>
              </w:rPr>
              <w:t xml:space="preserve">   Completed by the supervisor or agency representative</w:t>
            </w:r>
          </w:p>
        </w:tc>
      </w:tr>
      <w:tr w:rsidR="00F34CF2" w14:paraId="1FCBCD09" w14:textId="77777777">
        <w:trPr>
          <w:cantSplit/>
        </w:trPr>
        <w:tc>
          <w:tcPr>
            <w:tcW w:w="10800" w:type="dxa"/>
            <w:gridSpan w:val="3"/>
            <w:tcBorders>
              <w:top w:val="single" w:sz="4" w:space="0" w:color="9AA5B1"/>
              <w:left w:val="single" w:sz="4" w:space="0" w:color="9AA5B1"/>
              <w:bottom w:val="single" w:sz="4" w:space="0" w:color="9AA5B1"/>
              <w:right w:val="single" w:sz="4" w:space="0" w:color="9AA5B1"/>
            </w:tcBorders>
            <w:tcMar>
              <w:top w:w="80" w:type="dxa"/>
              <w:left w:w="160" w:type="dxa"/>
              <w:bottom w:w="60" w:type="dxa"/>
              <w:right w:w="160" w:type="dxa"/>
            </w:tcMar>
          </w:tcPr>
          <w:p w14:paraId="7875AA85" w14:textId="77777777" w:rsidR="00F34CF2" w:rsidRDefault="00D545A3">
            <w:pPr>
              <w:spacing w:after="80"/>
            </w:pPr>
            <w:r>
              <w:rPr>
                <w:b/>
                <w:bCs/>
              </w:rPr>
              <w:t xml:space="preserve">Claim form (DWC-1) offered on:  </w:t>
            </w:r>
            <w:r>
              <w:t>______________________ (date)</w:t>
            </w:r>
          </w:p>
          <w:p w14:paraId="551B9FBC" w14:textId="77777777" w:rsidR="00F34CF2" w:rsidRDefault="00D545A3">
            <w:r>
              <w:rPr>
                <w:rFonts w:ascii="Segoe UI Symbol" w:eastAsia="Segoe UI Symbol" w:hAnsi="Segoe UI Symbol" w:cs="Segoe UI Symbol"/>
                <w:sz w:val="22"/>
                <w:szCs w:val="22"/>
              </w:rPr>
              <w:t>☐</w:t>
            </w:r>
            <w:r>
              <w:rPr>
                <w:rFonts w:ascii="Segoe UI Symbol" w:eastAsia="Segoe UI Symbol" w:hAnsi="Segoe UI Symbol" w:cs="Segoe UI Symbol"/>
                <w:sz w:val="22"/>
                <w:szCs w:val="22"/>
              </w:rPr>
              <w:t xml:space="preserve"> </w:t>
            </w:r>
            <w:r>
              <w:t>Agency referred the employee for an evaluation of their ability to safely perform job duties.</w:t>
            </w:r>
          </w:p>
        </w:tc>
      </w:tr>
      <w:tr w:rsidR="00F34CF2" w14:paraId="44689A47" w14:textId="77777777">
        <w:trPr>
          <w:cantSplit/>
        </w:trPr>
        <w:tc>
          <w:tcPr>
            <w:tcW w:w="43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68858EA9" w14:textId="77777777" w:rsidR="00F34CF2" w:rsidRDefault="00D545A3">
            <w:r>
              <w:rPr>
                <w:b/>
                <w:bCs/>
                <w:color w:val="435363"/>
                <w:sz w:val="15"/>
                <w:szCs w:val="15"/>
              </w:rPr>
              <w:t>Supervisor or agency representative signature</w:t>
            </w:r>
          </w:p>
          <w:p w14:paraId="66BED2AB" w14:textId="77777777" w:rsidR="00F34CF2" w:rsidRDefault="00D545A3">
            <w:r>
              <w:rPr>
                <w:sz w:val="26"/>
                <w:szCs w:val="26"/>
              </w:rPr>
              <w:t xml:space="preserve"> </w:t>
            </w:r>
          </w:p>
        </w:tc>
        <w:tc>
          <w:tcPr>
            <w:tcW w:w="33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41A4CBD4" w14:textId="77777777" w:rsidR="00F34CF2" w:rsidRDefault="00D545A3">
            <w:r>
              <w:rPr>
                <w:b/>
                <w:bCs/>
                <w:color w:val="435363"/>
                <w:sz w:val="15"/>
                <w:szCs w:val="15"/>
              </w:rPr>
              <w:t>Title</w:t>
            </w:r>
          </w:p>
          <w:p w14:paraId="6A2C5875" w14:textId="77777777" w:rsidR="00F34CF2" w:rsidRDefault="00D545A3">
            <w:r>
              <w:rPr>
                <w:sz w:val="26"/>
                <w:szCs w:val="26"/>
              </w:rPr>
              <w:t xml:space="preserve"> </w:t>
            </w:r>
          </w:p>
        </w:tc>
        <w:tc>
          <w:tcPr>
            <w:tcW w:w="3200" w:type="dxa"/>
            <w:tcBorders>
              <w:top w:val="single" w:sz="4" w:space="0" w:color="9AA5B1"/>
              <w:left w:val="single" w:sz="4" w:space="0" w:color="9AA5B1"/>
              <w:bottom w:val="single" w:sz="4" w:space="0" w:color="9AA5B1"/>
              <w:right w:val="single" w:sz="4" w:space="0" w:color="9AA5B1"/>
            </w:tcBorders>
            <w:tcMar>
              <w:top w:w="50" w:type="dxa"/>
              <w:left w:w="100" w:type="dxa"/>
              <w:bottom w:w="50" w:type="dxa"/>
              <w:right w:w="100" w:type="dxa"/>
            </w:tcMar>
          </w:tcPr>
          <w:p w14:paraId="424A758B" w14:textId="77777777" w:rsidR="00F34CF2" w:rsidRDefault="00D545A3">
            <w:r>
              <w:rPr>
                <w:b/>
                <w:bCs/>
                <w:color w:val="435363"/>
                <w:sz w:val="15"/>
                <w:szCs w:val="15"/>
              </w:rPr>
              <w:t>Date</w:t>
            </w:r>
          </w:p>
          <w:p w14:paraId="3D8C24B2" w14:textId="77777777" w:rsidR="00F34CF2" w:rsidRDefault="00D545A3">
            <w:r>
              <w:rPr>
                <w:sz w:val="26"/>
                <w:szCs w:val="26"/>
              </w:rPr>
              <w:t xml:space="preserve"> </w:t>
            </w:r>
          </w:p>
        </w:tc>
      </w:tr>
    </w:tbl>
    <w:p w14:paraId="7BF378EB" w14:textId="77777777" w:rsidR="00F34CF2" w:rsidRDefault="00F34CF2">
      <w:pPr>
        <w:sectPr w:rsidR="00F34CF2">
          <w:footerReference w:type="default" r:id="rId42"/>
          <w:pgSz w:w="12240" w:h="15840"/>
          <w:pgMar w:top="600" w:right="720" w:bottom="600" w:left="720" w:header="708" w:footer="300" w:gutter="0"/>
          <w:pgNumType w:start="1"/>
          <w:cols w:space="720"/>
          <w:docGrid w:linePitch="36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9500"/>
      </w:tblGrid>
      <w:tr w:rsidR="00F34CF2" w14:paraId="7DF24EC8" w14:textId="77777777">
        <w:tc>
          <w:tcPr>
            <w:tcW w:w="1300" w:type="dxa"/>
            <w:tcBorders>
              <w:top w:val="none" w:sz="0" w:space="0" w:color="FFFFFF"/>
              <w:left w:val="none" w:sz="0" w:space="0" w:color="FFFFFF"/>
              <w:bottom w:val="none" w:sz="0" w:space="0" w:color="FFFFFF"/>
              <w:right w:val="none" w:sz="0" w:space="0" w:color="FFFFFF"/>
            </w:tcBorders>
            <w:vAlign w:val="center"/>
          </w:tcPr>
          <w:p w14:paraId="4672DB7D" w14:textId="77777777" w:rsidR="00F34CF2" w:rsidRDefault="00D545A3">
            <w:r>
              <w:rPr>
                <w:noProof/>
              </w:rPr>
              <w:drawing>
                <wp:inline distT="0" distB="0" distL="0" distR="0" wp14:anchorId="294F6A81" wp14:editId="66B5ADB4">
                  <wp:extent cx="685800" cy="762000"/>
                  <wp:effectExtent l="0" t="0" r="0" b="0"/>
                  <wp:docPr id="140858331"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5800" cy="762000"/>
                          </a:xfrm>
                          <a:prstGeom prst="rect">
                            <a:avLst/>
                          </a:prstGeom>
                        </pic:spPr>
                      </pic:pic>
                    </a:graphicData>
                  </a:graphic>
                </wp:inline>
              </w:drawing>
            </w:r>
          </w:p>
        </w:tc>
        <w:tc>
          <w:tcPr>
            <w:tcW w:w="9500" w:type="dxa"/>
            <w:tcBorders>
              <w:top w:val="none" w:sz="0" w:space="0" w:color="FFFFFF"/>
              <w:left w:val="none" w:sz="0" w:space="0" w:color="FFFFFF"/>
              <w:bottom w:val="none" w:sz="0" w:space="0" w:color="FFFFFF"/>
              <w:right w:val="none" w:sz="0" w:space="0" w:color="FFFFFF"/>
            </w:tcBorders>
            <w:vAlign w:val="center"/>
          </w:tcPr>
          <w:p w14:paraId="3F5B17A9" w14:textId="25EFD5E8" w:rsidR="00F34CF2" w:rsidRDefault="002B573F">
            <w:pPr>
              <w:spacing w:after="20"/>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24A792A7" w14:textId="77777777" w:rsidR="00F34CF2" w:rsidRDefault="00D545A3">
            <w:pPr>
              <w:spacing w:after="20"/>
            </w:pPr>
            <w:r>
              <w:rPr>
                <w:rFonts w:ascii="Tahoma" w:eastAsia="Tahoma" w:hAnsi="Tahoma" w:cs="Tahoma"/>
                <w:b/>
                <w:bCs/>
                <w:color w:val="005487"/>
                <w:sz w:val="30"/>
                <w:szCs w:val="30"/>
              </w:rPr>
              <w:t>Using the Employee Injury Report</w:t>
            </w:r>
          </w:p>
          <w:p w14:paraId="4BB1C57E" w14:textId="77777777" w:rsidR="00F34CF2" w:rsidRDefault="00D545A3">
            <w:r w:rsidRPr="002B573F">
              <w:rPr>
                <w:color w:val="000000" w:themeColor="text1"/>
                <w:sz w:val="18"/>
                <w:szCs w:val="18"/>
              </w:rPr>
              <w:t xml:space="preserve">Guidance </w:t>
            </w:r>
            <w:proofErr w:type="gramStart"/>
            <w:r w:rsidRPr="002B573F">
              <w:rPr>
                <w:color w:val="000000" w:themeColor="text1"/>
                <w:sz w:val="18"/>
                <w:szCs w:val="18"/>
              </w:rPr>
              <w:t>for member</w:t>
            </w:r>
            <w:proofErr w:type="gramEnd"/>
            <w:r w:rsidRPr="002B573F">
              <w:rPr>
                <w:color w:val="000000" w:themeColor="text1"/>
                <w:sz w:val="18"/>
                <w:szCs w:val="18"/>
              </w:rPr>
              <w:t xml:space="preserve"> agency staff. For internal use only. Please don’t give this guide to the employee.</w:t>
            </w:r>
          </w:p>
        </w:tc>
      </w:tr>
    </w:tbl>
    <w:p w14:paraId="53C550F5" w14:textId="77777777" w:rsidR="00F34CF2" w:rsidRDefault="00F34CF2">
      <w:pPr>
        <w:pBdr>
          <w:bottom w:val="single" w:sz="12" w:space="1" w:color="FFC627"/>
        </w:pBdr>
        <w:spacing w:after="100"/>
      </w:pPr>
    </w:p>
    <w:p w14:paraId="53BF9C0C" w14:textId="77777777" w:rsidR="00F34CF2" w:rsidRDefault="00D545A3">
      <w:pPr>
        <w:spacing w:after="100"/>
      </w:pPr>
      <w:r>
        <w:t>The Employee Injury Report and Offer of Medical Evaluation records the employee’s own account of what happened and their response to your offer of a medical evaluation. It’s optional. It does not replace the DWC-1 claim form, and an employee who declines care does not give up any workers’ compensation rights.</w:t>
      </w:r>
    </w:p>
    <w:p w14:paraId="78D2586A" w14:textId="0AE11627" w:rsidR="00F34CF2" w:rsidRDefault="008544E4">
      <w:pPr>
        <w:keepNext/>
        <w:spacing w:before="200" w:after="80"/>
      </w:pPr>
      <w:r w:rsidRPr="008544E4">
        <w:rPr>
          <w:rFonts w:ascii="Tahoma" w:eastAsia="Tahoma" w:hAnsi="Tahoma" w:cs="Tahoma"/>
          <w:b/>
          <w:bCs/>
          <w:color w:val="005487"/>
          <w:sz w:val="25"/>
          <w:szCs w:val="25"/>
        </w:rPr>
        <w:t>When Declining May Be Appropriate</w:t>
      </w:r>
    </w:p>
    <w:p w14:paraId="3896D577" w14:textId="77777777" w:rsidR="00F34CF2" w:rsidRDefault="00D545A3">
      <w:pPr>
        <w:spacing w:after="100"/>
      </w:pPr>
      <w:r>
        <w:t>Deciding whether an employee should be evaluated is a judgment call. If the injury appears to be first aid only, it may be reasonable for the employee to decline. If it doesn’t appear to be first aid only, or the employee can’t safely do their normal job, we recommend an evaluation even if the employee would prefer not to go. Explain that the referral is about their safety and their ability to do the job, not about a claim.</w:t>
      </w:r>
    </w:p>
    <w:p w14:paraId="0D8812EC" w14:textId="77777777" w:rsidR="00F34CF2" w:rsidRDefault="00D545A3">
      <w:pPr>
        <w:spacing w:after="100"/>
      </w:pPr>
      <w:r>
        <w:t xml:space="preserve">Our First Aid Only guide explains where the line is. </w:t>
      </w:r>
      <w:r>
        <w:rPr>
          <w:b/>
          <w:bCs/>
        </w:rPr>
        <w:t xml:space="preserve">When in doubt, have the employee evaluated and </w:t>
      </w:r>
      <w:proofErr w:type="gramStart"/>
      <w:r>
        <w:rPr>
          <w:b/>
          <w:bCs/>
        </w:rPr>
        <w:t>call</w:t>
      </w:r>
      <w:proofErr w:type="gramEnd"/>
      <w:r>
        <w:rPr>
          <w:b/>
          <w:bCs/>
        </w:rPr>
        <w:t xml:space="preserve"> us.</w:t>
      </w:r>
    </w:p>
    <w:p w14:paraId="384A8F4C" w14:textId="559B982B" w:rsidR="00F34CF2" w:rsidRDefault="00D545A3">
      <w:pPr>
        <w:keepNext/>
        <w:spacing w:before="200" w:after="80"/>
      </w:pPr>
      <w:r>
        <w:rPr>
          <w:rFonts w:ascii="Tahoma" w:eastAsia="Tahoma" w:hAnsi="Tahoma" w:cs="Tahoma"/>
          <w:b/>
          <w:bCs/>
          <w:color w:val="005487"/>
          <w:sz w:val="25"/>
          <w:szCs w:val="25"/>
        </w:rPr>
        <w:t xml:space="preserve">Keep in </w:t>
      </w:r>
      <w:r w:rsidR="008544E4">
        <w:rPr>
          <w:rFonts w:ascii="Tahoma" w:eastAsia="Tahoma" w:hAnsi="Tahoma" w:cs="Tahoma"/>
          <w:b/>
          <w:bCs/>
          <w:color w:val="005487"/>
          <w:sz w:val="25"/>
          <w:szCs w:val="25"/>
        </w:rPr>
        <w:t>M</w:t>
      </w:r>
      <w:r>
        <w:rPr>
          <w:rFonts w:ascii="Tahoma" w:eastAsia="Tahoma" w:hAnsi="Tahoma" w:cs="Tahoma"/>
          <w:b/>
          <w:bCs/>
          <w:color w:val="005487"/>
          <w:sz w:val="25"/>
          <w:szCs w:val="25"/>
        </w:rPr>
        <w:t>ind</w:t>
      </w:r>
    </w:p>
    <w:p w14:paraId="1F682CDB" w14:textId="77777777" w:rsidR="00F34CF2" w:rsidRDefault="00D545A3">
      <w:pPr>
        <w:pStyle w:val="ListParagraph"/>
        <w:numPr>
          <w:ilvl w:val="0"/>
          <w:numId w:val="2"/>
        </w:numPr>
        <w:spacing w:after="80"/>
      </w:pPr>
      <w:r>
        <w:rPr>
          <w:b/>
          <w:bCs/>
        </w:rPr>
        <w:t>Offer the DWC-1 claim form</w:t>
      </w:r>
      <w:r>
        <w:t xml:space="preserve"> and record the date in Section 4 of the form.</w:t>
      </w:r>
    </w:p>
    <w:p w14:paraId="7A8D83A7" w14:textId="77777777" w:rsidR="00F34CF2" w:rsidRDefault="00D545A3">
      <w:pPr>
        <w:pStyle w:val="ListParagraph"/>
        <w:numPr>
          <w:ilvl w:val="0"/>
          <w:numId w:val="2"/>
        </w:numPr>
        <w:spacing w:after="80"/>
      </w:pPr>
      <w:r>
        <w:rPr>
          <w:b/>
          <w:bCs/>
        </w:rPr>
        <w:t>Don’t pressure the employee</w:t>
      </w:r>
      <w:r>
        <w:t xml:space="preserve"> either way, and don’t suggest that declining affects their rights.</w:t>
      </w:r>
    </w:p>
    <w:p w14:paraId="2200A36B" w14:textId="77777777" w:rsidR="00F34CF2" w:rsidRDefault="00D545A3">
      <w:pPr>
        <w:pStyle w:val="ListParagraph"/>
        <w:numPr>
          <w:ilvl w:val="0"/>
          <w:numId w:val="2"/>
        </w:numPr>
        <w:spacing w:after="80"/>
      </w:pPr>
      <w:r>
        <w:rPr>
          <w:b/>
          <w:bCs/>
        </w:rPr>
        <w:t>If the employee changes their mind or their symptoms get worse,</w:t>
      </w:r>
      <w:r>
        <w:t xml:space="preserve"> act on it right away. Arrange care and follow your normal reporting steps.</w:t>
      </w:r>
    </w:p>
    <w:p w14:paraId="0D89FC31" w14:textId="77777777" w:rsidR="00F34CF2" w:rsidRDefault="00D545A3">
      <w:pPr>
        <w:pStyle w:val="ListParagraph"/>
        <w:numPr>
          <w:ilvl w:val="0"/>
          <w:numId w:val="2"/>
        </w:numPr>
        <w:spacing w:after="80"/>
      </w:pPr>
      <w:r>
        <w:rPr>
          <w:b/>
          <w:bCs/>
        </w:rPr>
        <w:t>If the employee declines both the DWC-1 and an evaluation,</w:t>
      </w:r>
      <w:r>
        <w:t xml:space="preserve"> document both and call us. Talk with your legal counsel before taking any employment action.</w:t>
      </w:r>
    </w:p>
    <w:p w14:paraId="019C9FBF" w14:textId="27D12E3A" w:rsidR="00F34CF2" w:rsidRDefault="008544E4">
      <w:pPr>
        <w:keepNext/>
        <w:spacing w:before="200" w:after="80"/>
      </w:pPr>
      <w:r w:rsidRPr="008544E4">
        <w:rPr>
          <w:rFonts w:ascii="Tahoma" w:eastAsia="Tahoma" w:hAnsi="Tahoma" w:cs="Tahoma"/>
          <w:b/>
          <w:bCs/>
          <w:color w:val="005487"/>
          <w:sz w:val="25"/>
          <w:szCs w:val="25"/>
        </w:rPr>
        <w:t xml:space="preserve">What to Do </w:t>
      </w:r>
      <w:proofErr w:type="gramStart"/>
      <w:r w:rsidRPr="008544E4">
        <w:rPr>
          <w:rFonts w:ascii="Tahoma" w:eastAsia="Tahoma" w:hAnsi="Tahoma" w:cs="Tahoma"/>
          <w:b/>
          <w:bCs/>
          <w:color w:val="005487"/>
          <w:sz w:val="25"/>
          <w:szCs w:val="25"/>
        </w:rPr>
        <w:t>With</w:t>
      </w:r>
      <w:proofErr w:type="gramEnd"/>
      <w:r w:rsidRPr="008544E4">
        <w:rPr>
          <w:rFonts w:ascii="Tahoma" w:eastAsia="Tahoma" w:hAnsi="Tahoma" w:cs="Tahoma"/>
          <w:b/>
          <w:bCs/>
          <w:color w:val="005487"/>
          <w:sz w:val="25"/>
          <w:szCs w:val="25"/>
        </w:rPr>
        <w:t xml:space="preserve"> the Completed Form</w:t>
      </w:r>
    </w:p>
    <w:p w14:paraId="70A921D9" w14:textId="77777777" w:rsidR="00F34CF2" w:rsidRDefault="00D545A3">
      <w:pPr>
        <w:spacing w:after="100"/>
      </w:pPr>
      <w:r>
        <w:t>Keep the completed form in the employee’s file.</w:t>
      </w:r>
    </w:p>
    <w:p w14:paraId="23847C45" w14:textId="77777777" w:rsidR="00F34CF2" w:rsidRDefault="00D545A3">
      <w:pPr>
        <w:spacing w:after="60"/>
      </w:pPr>
      <w:r>
        <w:rPr>
          <w:b/>
          <w:bCs/>
        </w:rPr>
        <w:t>Send a copy to ACWA JPIA with your Form 5020 whenever you report a claim to us.</w:t>
      </w:r>
      <w:r>
        <w:t xml:space="preserve"> That includes when:</w:t>
      </w:r>
    </w:p>
    <w:p w14:paraId="2CA01A71" w14:textId="77777777" w:rsidR="00F34CF2" w:rsidRDefault="00D545A3">
      <w:pPr>
        <w:pStyle w:val="ListParagraph"/>
        <w:numPr>
          <w:ilvl w:val="0"/>
          <w:numId w:val="2"/>
        </w:numPr>
        <w:spacing w:after="80"/>
      </w:pPr>
      <w:r>
        <w:t>The injury goes beyond first aid.</w:t>
      </w:r>
    </w:p>
    <w:p w14:paraId="15231D72" w14:textId="77777777" w:rsidR="00F34CF2" w:rsidRDefault="00D545A3">
      <w:pPr>
        <w:pStyle w:val="ListParagraph"/>
        <w:numPr>
          <w:ilvl w:val="0"/>
          <w:numId w:val="2"/>
        </w:numPr>
        <w:spacing w:after="80"/>
      </w:pPr>
      <w:r>
        <w:t>The injury is first aid only, but the employee wants to file a claim.</w:t>
      </w:r>
    </w:p>
    <w:p w14:paraId="7F2D6152" w14:textId="77777777" w:rsidR="00F34CF2" w:rsidRDefault="00D545A3">
      <w:pPr>
        <w:pStyle w:val="ListParagraph"/>
        <w:numPr>
          <w:ilvl w:val="0"/>
          <w:numId w:val="2"/>
        </w:numPr>
        <w:spacing w:after="80"/>
      </w:pPr>
      <w:r>
        <w:t>The injury is first aid only, but your agency would rather have us handle it.</w:t>
      </w:r>
    </w:p>
    <w:p w14:paraId="0AFB8EDD" w14:textId="77777777" w:rsidR="00F34CF2" w:rsidRDefault="00D545A3">
      <w:pPr>
        <w:spacing w:before="60" w:after="100"/>
      </w:pPr>
      <w:r>
        <w:t xml:space="preserve">If the employee declines care, or the case </w:t>
      </w:r>
      <w:proofErr w:type="gramStart"/>
      <w:r>
        <w:t>stays</w:t>
      </w:r>
      <w:proofErr w:type="gramEnd"/>
      <w:r>
        <w:t xml:space="preserve"> first aid only and your agency handles it in-house, you don’t need to send the form to us.</w:t>
      </w:r>
    </w:p>
    <w:p w14:paraId="27D1C668" w14:textId="77777777" w:rsidR="008544E4" w:rsidRDefault="008544E4">
      <w:pPr>
        <w:spacing w:before="60" w:after="100"/>
      </w:pPr>
    </w:p>
    <w:p w14:paraId="06321857" w14:textId="77777777" w:rsidR="008544E4" w:rsidRDefault="008544E4">
      <w:pPr>
        <w:spacing w:before="60" w:after="100"/>
      </w:pPr>
    </w:p>
    <w:p w14:paraId="0553C603" w14:textId="77777777" w:rsidR="008544E4" w:rsidRDefault="008544E4">
      <w:pPr>
        <w:spacing w:before="60" w:after="100"/>
      </w:pPr>
    </w:p>
    <w:p w14:paraId="26A9B785" w14:textId="77777777" w:rsidR="008544E4" w:rsidRDefault="008544E4">
      <w:pPr>
        <w:spacing w:before="60" w:after="100"/>
      </w:pPr>
    </w:p>
    <w:p w14:paraId="0063D11C" w14:textId="77777777" w:rsidR="008544E4" w:rsidRDefault="008544E4">
      <w:pPr>
        <w:spacing w:before="60" w:after="100"/>
      </w:pPr>
    </w:p>
    <w:p w14:paraId="5FC249AF" w14:textId="77777777" w:rsidR="008544E4" w:rsidRDefault="008544E4">
      <w:pPr>
        <w:spacing w:before="60" w:after="100"/>
      </w:pPr>
    </w:p>
    <w:p w14:paraId="5FE00291" w14:textId="77777777" w:rsidR="008544E4" w:rsidRDefault="008544E4">
      <w:pPr>
        <w:spacing w:before="60" w:after="100"/>
      </w:pPr>
    </w:p>
    <w:p w14:paraId="43ACD9F4" w14:textId="77777777" w:rsidR="008544E4" w:rsidRDefault="008544E4">
      <w:pPr>
        <w:spacing w:before="60" w:after="100"/>
      </w:pPr>
    </w:p>
    <w:p w14:paraId="7A12E853" w14:textId="77777777" w:rsidR="008544E4" w:rsidRDefault="008544E4">
      <w:pPr>
        <w:spacing w:before="60" w:after="100"/>
      </w:pPr>
    </w:p>
    <w:p w14:paraId="1D6F0B88" w14:textId="77777777" w:rsidR="008544E4" w:rsidRDefault="008544E4">
      <w:pPr>
        <w:spacing w:before="60" w:after="100"/>
      </w:pPr>
    </w:p>
    <w:p w14:paraId="3022811B" w14:textId="77777777" w:rsidR="008544E4" w:rsidRDefault="008544E4">
      <w:pPr>
        <w:spacing w:before="60" w:after="100"/>
      </w:pPr>
    </w:p>
    <w:p w14:paraId="72343329" w14:textId="77777777" w:rsidR="008544E4" w:rsidRDefault="008544E4">
      <w:pPr>
        <w:spacing w:before="60" w:after="100"/>
      </w:pPr>
    </w:p>
    <w:p w14:paraId="077CCB8F" w14:textId="77777777" w:rsidR="008544E4" w:rsidRDefault="008544E4">
      <w:pPr>
        <w:spacing w:before="60" w:after="100"/>
      </w:pPr>
    </w:p>
    <w:p w14:paraId="6FA4625D" w14:textId="77777777" w:rsidR="00F34CF2" w:rsidRDefault="00F34CF2">
      <w:pPr>
        <w:spacing w:line="200" w:lineRule="auto"/>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00"/>
      </w:tblGrid>
      <w:tr w:rsidR="00F34CF2" w14:paraId="0C7CBB1D" w14:textId="77777777">
        <w:trPr>
          <w:cantSplit/>
        </w:trPr>
        <w:tc>
          <w:tcPr>
            <w:tcW w:w="10800" w:type="dxa"/>
            <w:tcBorders>
              <w:top w:val="none" w:sz="0" w:space="0" w:color="FFFFFF"/>
              <w:left w:val="none" w:sz="0" w:space="0" w:color="FFFFFF"/>
              <w:bottom w:val="none" w:sz="0" w:space="0" w:color="FFFFFF"/>
              <w:right w:val="none" w:sz="0" w:space="0" w:color="FFFFFF"/>
            </w:tcBorders>
            <w:shd w:val="clear" w:color="auto" w:fill="005487"/>
            <w:tcMar>
              <w:top w:w="100" w:type="dxa"/>
              <w:left w:w="220" w:type="dxa"/>
              <w:bottom w:w="100" w:type="dxa"/>
              <w:right w:w="200" w:type="dxa"/>
            </w:tcMar>
          </w:tcPr>
          <w:p w14:paraId="105E7ED4" w14:textId="7E2CB3D0" w:rsidR="00F34CF2" w:rsidRDefault="00D545A3">
            <w:pPr>
              <w:keepLines/>
              <w:spacing w:after="40" w:line="264" w:lineRule="auto"/>
            </w:pPr>
            <w:r>
              <w:rPr>
                <w:b/>
                <w:bCs/>
                <w:color w:val="FFFFFF"/>
                <w:sz w:val="20"/>
                <w:szCs w:val="20"/>
              </w:rPr>
              <w:t xml:space="preserve">Questions? Call </w:t>
            </w:r>
            <w:r w:rsidR="008544E4">
              <w:rPr>
                <w:b/>
                <w:bCs/>
                <w:color w:val="FFFFFF"/>
                <w:sz w:val="20"/>
                <w:szCs w:val="20"/>
              </w:rPr>
              <w:t>U</w:t>
            </w:r>
            <w:r>
              <w:rPr>
                <w:b/>
                <w:bCs/>
                <w:color w:val="FFFFFF"/>
                <w:sz w:val="20"/>
                <w:szCs w:val="20"/>
              </w:rPr>
              <w:t>s.</w:t>
            </w:r>
          </w:p>
          <w:p w14:paraId="14343401" w14:textId="77777777" w:rsidR="00F34CF2" w:rsidRDefault="00D545A3">
            <w:pPr>
              <w:keepLines/>
              <w:spacing w:after="20" w:line="264" w:lineRule="auto"/>
            </w:pPr>
            <w:r>
              <w:rPr>
                <w:color w:val="FFFFFF"/>
                <w:sz w:val="18"/>
                <w:szCs w:val="18"/>
              </w:rPr>
              <w:t>ACWA JPIA Workers’ Compensation Claims   |   Main phone: (916) 786-5742 or (800) 231‑5742</w:t>
            </w:r>
          </w:p>
          <w:p w14:paraId="31BBCB8D" w14:textId="77777777" w:rsidR="00F34CF2" w:rsidRDefault="00D545A3">
            <w:pPr>
              <w:keepLines/>
              <w:spacing w:line="264" w:lineRule="auto"/>
            </w:pPr>
            <w:r>
              <w:rPr>
                <w:color w:val="FFFFFF"/>
                <w:sz w:val="18"/>
                <w:szCs w:val="18"/>
              </w:rPr>
              <w:t>Email: claimswc@acwajpia.com   |   Workers’ comp fax: (916) 786-0209   |   acwajpia.com/report-a-claim</w:t>
            </w:r>
          </w:p>
        </w:tc>
      </w:tr>
    </w:tbl>
    <w:p w14:paraId="282307AD" w14:textId="77777777" w:rsidR="00F34CF2" w:rsidRDefault="00F34CF2">
      <w:pPr>
        <w:spacing w:line="200" w:lineRule="auto"/>
      </w:pPr>
    </w:p>
    <w:p w14:paraId="62EA3DE7" w14:textId="77777777" w:rsidR="00F34CF2" w:rsidRDefault="00D545A3">
      <w:r>
        <w:rPr>
          <w:i/>
          <w:iCs/>
          <w:color w:val="435363"/>
          <w:sz w:val="16"/>
          <w:szCs w:val="16"/>
        </w:rPr>
        <w:t>This guide is a general overview and is not legal advice.</w:t>
      </w:r>
    </w:p>
    <w:p w14:paraId="4F55C0C0" w14:textId="77777777" w:rsidR="00F34CF2" w:rsidRDefault="00F34CF2">
      <w:pPr>
        <w:sectPr w:rsidR="00F34CF2">
          <w:footerReference w:type="default" r:id="rId43"/>
          <w:pgSz w:w="12240" w:h="15840"/>
          <w:pgMar w:top="600" w:right="720" w:bottom="600" w:left="720" w:header="708" w:footer="300" w:gutter="0"/>
          <w:pgNumType w:start="1"/>
          <w:cols w:space="720"/>
          <w:docGrid w:linePitch="360"/>
        </w:sectPr>
      </w:pPr>
    </w:p>
    <w:p w14:paraId="27D06CEE" w14:textId="77777777" w:rsidR="00F34CF2" w:rsidRDefault="00D545A3">
      <w:pPr>
        <w:jc w:val="center"/>
      </w:pPr>
      <w:r>
        <w:rPr>
          <w:noProof/>
        </w:rPr>
        <w:drawing>
          <wp:inline distT="0" distB="0" distL="0" distR="0" wp14:anchorId="62D5C03C" wp14:editId="3D3CA293">
            <wp:extent cx="5010150" cy="6486525"/>
            <wp:effectExtent l="0" t="0" r="0" b="0"/>
            <wp:docPr id="1247629084" name="form0" descr="Page of a vendor or agency form" title="Form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5010150" cy="6486525"/>
                    </a:xfrm>
                    <a:prstGeom prst="rect">
                      <a:avLst/>
                    </a:prstGeom>
                  </pic:spPr>
                </pic:pic>
              </a:graphicData>
            </a:graphic>
          </wp:inline>
        </w:drawing>
      </w:r>
    </w:p>
    <w:p w14:paraId="01EF9E83" w14:textId="77777777" w:rsidR="00F34CF2" w:rsidRDefault="00D545A3">
      <w:r>
        <w:br w:type="page"/>
      </w:r>
    </w:p>
    <w:p w14:paraId="60A0B5F8" w14:textId="77777777" w:rsidR="00F34CF2" w:rsidRDefault="00D545A3">
      <w:pPr>
        <w:jc w:val="center"/>
      </w:pPr>
      <w:r>
        <w:rPr>
          <w:noProof/>
        </w:rPr>
        <w:drawing>
          <wp:inline distT="0" distB="0" distL="0" distR="0" wp14:anchorId="5A35C701" wp14:editId="5C2056E4">
            <wp:extent cx="5010150" cy="6486525"/>
            <wp:effectExtent l="0" t="0" r="0" b="0"/>
            <wp:docPr id="1818919964" name="form1" descr="Page of a vendor or agency form" title="Form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5010150" cy="6486525"/>
                    </a:xfrm>
                    <a:prstGeom prst="rect">
                      <a:avLst/>
                    </a:prstGeom>
                  </pic:spPr>
                </pic:pic>
              </a:graphicData>
            </a:graphic>
          </wp:inline>
        </w:drawing>
      </w:r>
    </w:p>
    <w:p w14:paraId="1071D5A6" w14:textId="77777777" w:rsidR="00F34CF2" w:rsidRDefault="00D545A3">
      <w:r>
        <w:br w:type="page"/>
      </w:r>
    </w:p>
    <w:p w14:paraId="7A1DF0A8" w14:textId="77777777" w:rsidR="00F34CF2" w:rsidRDefault="00D545A3">
      <w:pPr>
        <w:jc w:val="center"/>
      </w:pPr>
      <w:r>
        <w:rPr>
          <w:noProof/>
        </w:rPr>
        <w:drawing>
          <wp:inline distT="0" distB="0" distL="0" distR="0" wp14:anchorId="5FB24763" wp14:editId="556983A5">
            <wp:extent cx="5010150" cy="6486525"/>
            <wp:effectExtent l="0" t="0" r="0" b="0"/>
            <wp:docPr id="1197309647" name="form2" descr="Page of a vendor or agency form" title="Form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5010150" cy="6486525"/>
                    </a:xfrm>
                    <a:prstGeom prst="rect">
                      <a:avLst/>
                    </a:prstGeom>
                  </pic:spPr>
                </pic:pic>
              </a:graphicData>
            </a:graphic>
          </wp:inline>
        </w:drawing>
      </w:r>
    </w:p>
    <w:p w14:paraId="69A65570" w14:textId="77777777" w:rsidR="00F34CF2" w:rsidRDefault="00F34CF2">
      <w:pPr>
        <w:sectPr w:rsidR="00F34CF2">
          <w:footerReference w:type="default" r:id="rId47"/>
          <w:pgSz w:w="12240" w:h="15840"/>
          <w:pgMar w:top="500" w:right="720" w:bottom="500" w:left="720" w:header="708" w:footer="300" w:gutter="0"/>
          <w:pgNumType w:start="1"/>
          <w:cols w:space="720"/>
          <w:docGrid w:linePitch="360"/>
        </w:sect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8780"/>
      </w:tblGrid>
      <w:tr w:rsidR="00F34CF2" w14:paraId="10B5FEA7" w14:textId="77777777">
        <w:tc>
          <w:tcPr>
            <w:tcW w:w="1300" w:type="dxa"/>
            <w:tcBorders>
              <w:top w:val="none" w:sz="0" w:space="0" w:color="FFFFFF"/>
              <w:left w:val="none" w:sz="0" w:space="0" w:color="FFFFFF"/>
              <w:bottom w:val="none" w:sz="0" w:space="0" w:color="FFFFFF"/>
              <w:right w:val="none" w:sz="0" w:space="0" w:color="FFFFFF"/>
            </w:tcBorders>
            <w:vAlign w:val="center"/>
          </w:tcPr>
          <w:p w14:paraId="2D28A5FF" w14:textId="77777777" w:rsidR="00F34CF2" w:rsidRDefault="00D545A3">
            <w:r>
              <w:rPr>
                <w:noProof/>
              </w:rPr>
              <w:drawing>
                <wp:inline distT="0" distB="0" distL="0" distR="0" wp14:anchorId="4BEC333F" wp14:editId="3F76DDB7">
                  <wp:extent cx="685800" cy="762000"/>
                  <wp:effectExtent l="0" t="0" r="0" b="0"/>
                  <wp:docPr id="2065785496" name="logo" descr="ACWA JPIA logo with slogan Your Best Protection" title="ACWA JP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5800" cy="762000"/>
                          </a:xfrm>
                          <a:prstGeom prst="rect">
                            <a:avLst/>
                          </a:prstGeom>
                        </pic:spPr>
                      </pic:pic>
                    </a:graphicData>
                  </a:graphic>
                </wp:inline>
              </w:drawing>
            </w:r>
          </w:p>
        </w:tc>
        <w:tc>
          <w:tcPr>
            <w:tcW w:w="8780" w:type="dxa"/>
            <w:tcBorders>
              <w:top w:val="none" w:sz="0" w:space="0" w:color="FFFFFF"/>
              <w:left w:val="none" w:sz="0" w:space="0" w:color="FFFFFF"/>
              <w:bottom w:val="none" w:sz="0" w:space="0" w:color="FFFFFF"/>
              <w:right w:val="none" w:sz="0" w:space="0" w:color="FFFFFF"/>
            </w:tcBorders>
            <w:vAlign w:val="center"/>
          </w:tcPr>
          <w:p w14:paraId="0B74E83A" w14:textId="505D498F" w:rsidR="00F34CF2" w:rsidRDefault="002B573F">
            <w:pPr>
              <w:spacing w:after="20"/>
            </w:pPr>
            <w:r>
              <w:rPr>
                <w:b/>
                <w:bCs/>
                <w:color w:val="0093C9"/>
                <w:sz w:val="16"/>
                <w:szCs w:val="16"/>
              </w:rPr>
              <w:t xml:space="preserve">WORKERS’ COMPENSATION </w:t>
            </w:r>
            <w:proofErr w:type="gramStart"/>
            <w:r>
              <w:rPr>
                <w:b/>
                <w:bCs/>
                <w:color w:val="0093C9"/>
                <w:sz w:val="16"/>
                <w:szCs w:val="16"/>
              </w:rPr>
              <w:t>DEPARTMENT  |</w:t>
            </w:r>
            <w:proofErr w:type="gramEnd"/>
            <w:r>
              <w:rPr>
                <w:b/>
                <w:bCs/>
                <w:color w:val="0093C9"/>
                <w:sz w:val="16"/>
                <w:szCs w:val="16"/>
              </w:rPr>
              <w:t xml:space="preserve">  MEMBER GUIDE</w:t>
            </w:r>
          </w:p>
          <w:p w14:paraId="1EFDC294" w14:textId="77777777" w:rsidR="00F34CF2" w:rsidRDefault="00D545A3">
            <w:pPr>
              <w:spacing w:after="20"/>
            </w:pPr>
            <w:r>
              <w:rPr>
                <w:rFonts w:ascii="Tahoma" w:eastAsia="Tahoma" w:hAnsi="Tahoma" w:cs="Tahoma"/>
                <w:b/>
                <w:bCs/>
                <w:color w:val="005487"/>
                <w:sz w:val="34"/>
                <w:szCs w:val="34"/>
              </w:rPr>
              <w:t>Your Workers’ Comp Claims Team</w:t>
            </w:r>
          </w:p>
          <w:p w14:paraId="081E6283" w14:textId="77777777" w:rsidR="00F34CF2" w:rsidRDefault="00D545A3">
            <w:r w:rsidRPr="002B573F">
              <w:rPr>
                <w:color w:val="000000" w:themeColor="text1"/>
                <w:sz w:val="20"/>
                <w:szCs w:val="20"/>
              </w:rPr>
              <w:t>Who we are and how to reach us</w:t>
            </w:r>
          </w:p>
        </w:tc>
      </w:tr>
    </w:tbl>
    <w:p w14:paraId="30F715F3" w14:textId="77777777" w:rsidR="00F34CF2" w:rsidRDefault="00F34CF2">
      <w:pPr>
        <w:pBdr>
          <w:bottom w:val="single" w:sz="12" w:space="1" w:color="FFC627"/>
        </w:pBdr>
        <w:spacing w:after="200"/>
      </w:pPr>
    </w:p>
    <w:p w14:paraId="1211D77C" w14:textId="77777777" w:rsidR="00F34CF2" w:rsidRDefault="00D545A3">
      <w:pPr>
        <w:spacing w:after="120"/>
      </w:pPr>
      <w:r>
        <w:rPr>
          <w:sz w:val="21"/>
          <w:szCs w:val="21"/>
        </w:rPr>
        <w:t>ACWA JPIA’s own Workers’ Compensation Claims Team handles your claims. There’s no outside carrier or third-party administrator, so you work directly with us.</w:t>
      </w:r>
    </w:p>
    <w:p w14:paraId="5184591B" w14:textId="14522A0D" w:rsidR="00F34CF2" w:rsidRDefault="008544E4">
      <w:pPr>
        <w:keepNext/>
        <w:spacing w:before="240" w:after="100"/>
      </w:pPr>
      <w:r w:rsidRPr="008544E4">
        <w:rPr>
          <w:rFonts w:ascii="Tahoma" w:eastAsia="Tahoma" w:hAnsi="Tahoma" w:cs="Tahoma"/>
          <w:b/>
          <w:bCs/>
          <w:color w:val="005487"/>
          <w:sz w:val="25"/>
          <w:szCs w:val="25"/>
        </w:rPr>
        <w:t>Reporting a New Injury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F34CF2" w14:paraId="69902C10" w14:textId="77777777">
        <w:trPr>
          <w:cantSplit/>
        </w:trPr>
        <w:tc>
          <w:tcPr>
            <w:tcW w:w="10080" w:type="dxa"/>
            <w:tcBorders>
              <w:top w:val="none" w:sz="0" w:space="0" w:color="FFFFFF"/>
              <w:left w:val="single" w:sz="36" w:space="0" w:color="0093C9"/>
              <w:bottom w:val="none" w:sz="0" w:space="0" w:color="FFFFFF"/>
              <w:right w:val="none" w:sz="0" w:space="0" w:color="FFFFFF"/>
            </w:tcBorders>
            <w:shd w:val="clear" w:color="auto" w:fill="E6F4FA"/>
            <w:tcMar>
              <w:top w:w="140" w:type="dxa"/>
              <w:left w:w="240" w:type="dxa"/>
              <w:bottom w:w="140" w:type="dxa"/>
              <w:right w:w="220" w:type="dxa"/>
            </w:tcMar>
          </w:tcPr>
          <w:p w14:paraId="5D5B4F54" w14:textId="77777777" w:rsidR="00F34CF2" w:rsidRPr="008544E4" w:rsidRDefault="00D545A3">
            <w:pPr>
              <w:spacing w:after="80"/>
            </w:pPr>
            <w:r w:rsidRPr="008544E4">
              <w:rPr>
                <w:b/>
                <w:bCs/>
                <w:sz w:val="23"/>
                <w:szCs w:val="23"/>
              </w:rPr>
              <w:t>Report to the whole team</w:t>
            </w:r>
          </w:p>
          <w:p w14:paraId="12FF2049" w14:textId="77777777" w:rsidR="00F34CF2" w:rsidRDefault="00D545A3">
            <w:pPr>
              <w:spacing w:after="60"/>
            </w:pPr>
            <w:r>
              <w:rPr>
                <w:b/>
                <w:bCs/>
                <w:sz w:val="21"/>
                <w:szCs w:val="21"/>
              </w:rPr>
              <w:t xml:space="preserve">Online:  </w:t>
            </w:r>
            <w:hyperlink r:id="rId48" w:anchor="workerscomp" w:history="1">
              <w:r w:rsidR="00F34CF2">
                <w:rPr>
                  <w:color w:val="0093C9"/>
                  <w:sz w:val="21"/>
                  <w:szCs w:val="21"/>
                  <w:u w:val="single"/>
                </w:rPr>
                <w:t>acwajpia.com/report-a-claim/#workerscomp</w:t>
              </w:r>
            </w:hyperlink>
          </w:p>
          <w:p w14:paraId="60865108" w14:textId="77777777" w:rsidR="00F34CF2" w:rsidRDefault="00D545A3">
            <w:pPr>
              <w:spacing w:after="60"/>
            </w:pPr>
            <w:r>
              <w:rPr>
                <w:b/>
                <w:bCs/>
                <w:sz w:val="21"/>
                <w:szCs w:val="21"/>
              </w:rPr>
              <w:t xml:space="preserve">Email:  </w:t>
            </w:r>
            <w:proofErr w:type="gramStart"/>
            <w:r>
              <w:rPr>
                <w:sz w:val="21"/>
                <w:szCs w:val="21"/>
              </w:rPr>
              <w:t>claimswc@acwajpia.com</w:t>
            </w:r>
            <w:r>
              <w:rPr>
                <w:color w:val="435363"/>
                <w:sz w:val="18"/>
                <w:szCs w:val="18"/>
              </w:rPr>
              <w:t xml:space="preserve">  (</w:t>
            </w:r>
            <w:proofErr w:type="gramEnd"/>
            <w:r>
              <w:rPr>
                <w:color w:val="435363"/>
                <w:sz w:val="18"/>
                <w:szCs w:val="18"/>
              </w:rPr>
              <w:t>reaches our entire claims team)</w:t>
            </w:r>
          </w:p>
          <w:p w14:paraId="1BDF88CF" w14:textId="77777777" w:rsidR="00F34CF2" w:rsidRDefault="00D545A3">
            <w:r>
              <w:rPr>
                <w:b/>
                <w:bCs/>
                <w:sz w:val="21"/>
                <w:szCs w:val="21"/>
              </w:rPr>
              <w:t>Fax</w:t>
            </w:r>
            <w:proofErr w:type="gramStart"/>
            <w:r>
              <w:rPr>
                <w:b/>
                <w:bCs/>
                <w:sz w:val="21"/>
                <w:szCs w:val="21"/>
              </w:rPr>
              <w:t xml:space="preserve">:  </w:t>
            </w:r>
            <w:r>
              <w:rPr>
                <w:sz w:val="21"/>
                <w:szCs w:val="21"/>
              </w:rPr>
              <w:t>(</w:t>
            </w:r>
            <w:proofErr w:type="gramEnd"/>
            <w:r>
              <w:rPr>
                <w:sz w:val="21"/>
                <w:szCs w:val="21"/>
              </w:rPr>
              <w:t>916) 786-</w:t>
            </w:r>
            <w:proofErr w:type="gramStart"/>
            <w:r>
              <w:rPr>
                <w:sz w:val="21"/>
                <w:szCs w:val="21"/>
              </w:rPr>
              <w:t>0209</w:t>
            </w:r>
            <w:r>
              <w:rPr>
                <w:color w:val="435363"/>
                <w:sz w:val="18"/>
                <w:szCs w:val="18"/>
              </w:rPr>
              <w:t xml:space="preserve">  (</w:t>
            </w:r>
            <w:proofErr w:type="gramEnd"/>
            <w:r>
              <w:rPr>
                <w:color w:val="435363"/>
                <w:sz w:val="18"/>
                <w:szCs w:val="18"/>
              </w:rPr>
              <w:t>workers’ comp only)</w:t>
            </w:r>
          </w:p>
        </w:tc>
      </w:tr>
    </w:tbl>
    <w:p w14:paraId="5AF74ADC" w14:textId="7D83B7F5" w:rsidR="00F34CF2" w:rsidRDefault="008544E4">
      <w:pPr>
        <w:keepNext/>
        <w:spacing w:before="240" w:after="100"/>
      </w:pPr>
      <w:r w:rsidRPr="008544E4">
        <w:rPr>
          <w:rFonts w:ascii="Tahoma" w:eastAsia="Tahoma" w:hAnsi="Tahoma" w:cs="Tahoma"/>
          <w:b/>
          <w:bCs/>
          <w:color w:val="005487"/>
          <w:sz w:val="25"/>
          <w:szCs w:val="25"/>
        </w:rPr>
        <w:t>Questions About an Existing Claim</w:t>
      </w:r>
    </w:p>
    <w:p w14:paraId="5BFFCD16" w14:textId="77777777" w:rsidR="00F34CF2" w:rsidRDefault="00D545A3">
      <w:pPr>
        <w:spacing w:after="120"/>
      </w:pPr>
      <w:r>
        <w:rPr>
          <w:sz w:val="21"/>
          <w:szCs w:val="21"/>
        </w:rPr>
        <w:t>Once a claim is open, you’ll be assigned an examiner who will stay in touch with you. Contact your examiner directly with questions, new information, or changes in the employee’s work status.</w:t>
      </w:r>
    </w:p>
    <w:p w14:paraId="7F6BA5CC" w14:textId="2F6F7D0A" w:rsidR="00F34CF2" w:rsidRDefault="00D545A3">
      <w:pPr>
        <w:keepNext/>
        <w:spacing w:before="240" w:after="100"/>
      </w:pPr>
      <w:r>
        <w:rPr>
          <w:rFonts w:ascii="Tahoma" w:eastAsia="Tahoma" w:hAnsi="Tahoma" w:cs="Tahoma"/>
          <w:b/>
          <w:bCs/>
          <w:color w:val="005487"/>
          <w:sz w:val="25"/>
          <w:szCs w:val="25"/>
        </w:rPr>
        <w:t xml:space="preserve">Main </w:t>
      </w:r>
      <w:r w:rsidR="008544E4">
        <w:rPr>
          <w:rFonts w:ascii="Tahoma" w:eastAsia="Tahoma" w:hAnsi="Tahoma" w:cs="Tahoma"/>
          <w:b/>
          <w:bCs/>
          <w:color w:val="005487"/>
          <w:sz w:val="25"/>
          <w:szCs w:val="25"/>
        </w:rPr>
        <w:t>P</w:t>
      </w:r>
      <w:r>
        <w:rPr>
          <w:rFonts w:ascii="Tahoma" w:eastAsia="Tahoma" w:hAnsi="Tahoma" w:cs="Tahoma"/>
          <w:b/>
          <w:bCs/>
          <w:color w:val="005487"/>
          <w:sz w:val="25"/>
          <w:szCs w:val="25"/>
        </w:rPr>
        <w:t>hone</w:t>
      </w:r>
    </w:p>
    <w:p w14:paraId="5FC47706" w14:textId="77777777" w:rsidR="00F34CF2" w:rsidRDefault="00D545A3">
      <w:pPr>
        <w:spacing w:after="120"/>
      </w:pPr>
      <w:r>
        <w:rPr>
          <w:b/>
          <w:bCs/>
          <w:sz w:val="21"/>
          <w:szCs w:val="21"/>
        </w:rPr>
        <w:t>(916) 786-</w:t>
      </w:r>
      <w:proofErr w:type="gramStart"/>
      <w:r>
        <w:rPr>
          <w:b/>
          <w:bCs/>
          <w:sz w:val="21"/>
          <w:szCs w:val="21"/>
        </w:rPr>
        <w:t>5742</w:t>
      </w:r>
      <w:r>
        <w:rPr>
          <w:sz w:val="21"/>
          <w:szCs w:val="21"/>
        </w:rPr>
        <w:t xml:space="preserve">  or</w:t>
      </w:r>
      <w:proofErr w:type="gramEnd"/>
      <w:r>
        <w:rPr>
          <w:sz w:val="21"/>
          <w:szCs w:val="21"/>
        </w:rPr>
        <w:t xml:space="preserve">  </w:t>
      </w:r>
      <w:r>
        <w:rPr>
          <w:b/>
          <w:bCs/>
          <w:sz w:val="21"/>
          <w:szCs w:val="21"/>
        </w:rPr>
        <w:t>(800) 231-5742</w:t>
      </w:r>
      <w:r>
        <w:rPr>
          <w:sz w:val="21"/>
          <w:szCs w:val="21"/>
        </w:rPr>
        <w:t>. Use the main line to reach any extension listed below.</w:t>
      </w:r>
    </w:p>
    <w:p w14:paraId="0F16FB06" w14:textId="5E6F2F62" w:rsidR="00F34CF2" w:rsidRDefault="00D545A3">
      <w:pPr>
        <w:keepNext/>
        <w:spacing w:before="240" w:after="100"/>
      </w:pPr>
      <w:r>
        <w:rPr>
          <w:rFonts w:ascii="Tahoma" w:eastAsia="Tahoma" w:hAnsi="Tahoma" w:cs="Tahoma"/>
          <w:b/>
          <w:bCs/>
          <w:color w:val="005487"/>
          <w:sz w:val="25"/>
          <w:szCs w:val="25"/>
        </w:rPr>
        <w:t xml:space="preserve">Meet the </w:t>
      </w:r>
      <w:r w:rsidR="008544E4">
        <w:rPr>
          <w:rFonts w:ascii="Tahoma" w:eastAsia="Tahoma" w:hAnsi="Tahoma" w:cs="Tahoma"/>
          <w:b/>
          <w:bCs/>
          <w:color w:val="005487"/>
          <w:sz w:val="25"/>
          <w:szCs w:val="25"/>
        </w:rPr>
        <w:t>T</w:t>
      </w:r>
      <w:r>
        <w:rPr>
          <w:rFonts w:ascii="Tahoma" w:eastAsia="Tahoma" w:hAnsi="Tahoma" w:cs="Tahoma"/>
          <w:b/>
          <w:bCs/>
          <w:color w:val="005487"/>
          <w:sz w:val="25"/>
          <w:szCs w:val="25"/>
        </w:rPr>
        <w:t>eam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80"/>
        <w:gridCol w:w="2400"/>
        <w:gridCol w:w="2400"/>
      </w:tblGrid>
      <w:tr w:rsidR="00F34CF2" w14:paraId="0C3920A7" w14:textId="77777777">
        <w:trPr>
          <w:tblHeader/>
        </w:trPr>
        <w:tc>
          <w:tcPr>
            <w:tcW w:w="5280" w:type="dxa"/>
            <w:tcBorders>
              <w:top w:val="none" w:sz="0" w:space="0" w:color="FFFFFF"/>
              <w:left w:val="none" w:sz="0" w:space="0" w:color="FFFFFF"/>
              <w:bottom w:val="none" w:sz="0" w:space="0" w:color="FFFFFF"/>
              <w:right w:val="none" w:sz="0" w:space="0" w:color="FFFFFF"/>
            </w:tcBorders>
            <w:shd w:val="clear" w:color="auto" w:fill="005487"/>
            <w:tcMar>
              <w:top w:w="80" w:type="dxa"/>
              <w:left w:w="140" w:type="dxa"/>
              <w:bottom w:w="80" w:type="dxa"/>
              <w:right w:w="140" w:type="dxa"/>
            </w:tcMar>
          </w:tcPr>
          <w:p w14:paraId="7FA8C07C" w14:textId="77777777" w:rsidR="00F34CF2" w:rsidRDefault="00D545A3">
            <w:r>
              <w:rPr>
                <w:b/>
                <w:bCs/>
                <w:color w:val="FFFFFF"/>
              </w:rPr>
              <w:t>Name and title</w:t>
            </w:r>
          </w:p>
        </w:tc>
        <w:tc>
          <w:tcPr>
            <w:tcW w:w="2400" w:type="dxa"/>
            <w:tcBorders>
              <w:top w:val="none" w:sz="0" w:space="0" w:color="FFFFFF"/>
              <w:left w:val="none" w:sz="0" w:space="0" w:color="FFFFFF"/>
              <w:bottom w:val="none" w:sz="0" w:space="0" w:color="FFFFFF"/>
              <w:right w:val="none" w:sz="0" w:space="0" w:color="FFFFFF"/>
            </w:tcBorders>
            <w:shd w:val="clear" w:color="auto" w:fill="005487"/>
            <w:tcMar>
              <w:top w:w="80" w:type="dxa"/>
              <w:left w:w="140" w:type="dxa"/>
              <w:bottom w:w="80" w:type="dxa"/>
              <w:right w:w="140" w:type="dxa"/>
            </w:tcMar>
          </w:tcPr>
          <w:p w14:paraId="07ED54CE" w14:textId="77777777" w:rsidR="00F34CF2" w:rsidRDefault="00D545A3">
            <w:r>
              <w:rPr>
                <w:b/>
                <w:bCs/>
                <w:color w:val="FFFFFF"/>
              </w:rPr>
              <w:t>Direct line</w:t>
            </w:r>
          </w:p>
        </w:tc>
        <w:tc>
          <w:tcPr>
            <w:tcW w:w="2400" w:type="dxa"/>
            <w:tcBorders>
              <w:top w:val="none" w:sz="0" w:space="0" w:color="FFFFFF"/>
              <w:left w:val="none" w:sz="0" w:space="0" w:color="FFFFFF"/>
              <w:bottom w:val="none" w:sz="0" w:space="0" w:color="FFFFFF"/>
              <w:right w:val="none" w:sz="0" w:space="0" w:color="FFFFFF"/>
            </w:tcBorders>
            <w:shd w:val="clear" w:color="auto" w:fill="005487"/>
            <w:tcMar>
              <w:top w:w="80" w:type="dxa"/>
              <w:left w:w="140" w:type="dxa"/>
              <w:bottom w:w="80" w:type="dxa"/>
              <w:right w:w="140" w:type="dxa"/>
            </w:tcMar>
          </w:tcPr>
          <w:p w14:paraId="36DB0AC6" w14:textId="77777777" w:rsidR="00F34CF2" w:rsidRDefault="00D545A3">
            <w:r>
              <w:rPr>
                <w:b/>
                <w:bCs/>
                <w:color w:val="FFFFFF"/>
              </w:rPr>
              <w:t>Main line extension</w:t>
            </w:r>
          </w:p>
        </w:tc>
      </w:tr>
      <w:tr w:rsidR="00F34CF2" w14:paraId="566D9E45" w14:textId="77777777">
        <w:trPr>
          <w:cantSplit/>
        </w:trPr>
        <w:tc>
          <w:tcPr>
            <w:tcW w:w="528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06A66E87" w14:textId="77777777" w:rsidR="00F34CF2" w:rsidRDefault="00D545A3">
            <w:pPr>
              <w:spacing w:after="10"/>
            </w:pPr>
            <w:r>
              <w:rPr>
                <w:b/>
                <w:bCs/>
                <w:sz w:val="21"/>
                <w:szCs w:val="21"/>
              </w:rPr>
              <w:t>Erin Bowles</w:t>
            </w:r>
          </w:p>
          <w:p w14:paraId="39EAEBF0" w14:textId="77777777" w:rsidR="00F34CF2" w:rsidRDefault="00D545A3">
            <w:r>
              <w:rPr>
                <w:color w:val="435363"/>
                <w:sz w:val="18"/>
                <w:szCs w:val="18"/>
              </w:rPr>
              <w:t>Workers’ Compensation Claims Manager</w:t>
            </w:r>
          </w:p>
        </w:tc>
        <w:tc>
          <w:tcPr>
            <w:tcW w:w="240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046A2730" w14:textId="77777777" w:rsidR="00F34CF2" w:rsidRDefault="00D545A3">
            <w:r>
              <w:rPr>
                <w:sz w:val="20"/>
                <w:szCs w:val="20"/>
              </w:rPr>
              <w:t>(916) 232-9242</w:t>
            </w:r>
          </w:p>
        </w:tc>
        <w:tc>
          <w:tcPr>
            <w:tcW w:w="240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776E1D79" w14:textId="77777777" w:rsidR="00F34CF2" w:rsidRDefault="00D545A3">
            <w:r>
              <w:rPr>
                <w:sz w:val="20"/>
                <w:szCs w:val="20"/>
              </w:rPr>
              <w:t>ext. 3159</w:t>
            </w:r>
          </w:p>
        </w:tc>
      </w:tr>
      <w:tr w:rsidR="00F34CF2" w14:paraId="0B5F696D" w14:textId="77777777" w:rsidTr="008544E4">
        <w:trPr>
          <w:cantSplit/>
        </w:trPr>
        <w:tc>
          <w:tcPr>
            <w:tcW w:w="528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465DABE3" w14:textId="77777777" w:rsidR="00F34CF2" w:rsidRDefault="00D545A3">
            <w:pPr>
              <w:spacing w:after="10"/>
            </w:pPr>
            <w:r>
              <w:rPr>
                <w:b/>
                <w:bCs/>
                <w:sz w:val="21"/>
                <w:szCs w:val="21"/>
              </w:rPr>
              <w:t>Heather Spain</w:t>
            </w:r>
          </w:p>
          <w:p w14:paraId="1297EFBF" w14:textId="77777777" w:rsidR="00F34CF2" w:rsidRDefault="00D545A3">
            <w:r>
              <w:rPr>
                <w:color w:val="435363"/>
                <w:sz w:val="18"/>
                <w:szCs w:val="18"/>
              </w:rPr>
              <w:t>Lead Senior Workers’ Compensation Examiner</w:t>
            </w:r>
          </w:p>
        </w:tc>
        <w:tc>
          <w:tcPr>
            <w:tcW w:w="240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69D5226A" w14:textId="77777777" w:rsidR="00F34CF2" w:rsidRDefault="00D545A3">
            <w:r>
              <w:rPr>
                <w:sz w:val="20"/>
                <w:szCs w:val="20"/>
              </w:rPr>
              <w:t>(916) 547-2684</w:t>
            </w:r>
          </w:p>
        </w:tc>
        <w:tc>
          <w:tcPr>
            <w:tcW w:w="240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309626E8" w14:textId="77777777" w:rsidR="00F34CF2" w:rsidRDefault="00D545A3">
            <w:r>
              <w:rPr>
                <w:sz w:val="20"/>
                <w:szCs w:val="20"/>
              </w:rPr>
              <w:t>ext. 3178</w:t>
            </w:r>
          </w:p>
        </w:tc>
      </w:tr>
      <w:tr w:rsidR="00F34CF2" w14:paraId="25CA6913" w14:textId="77777777">
        <w:trPr>
          <w:cantSplit/>
        </w:trPr>
        <w:tc>
          <w:tcPr>
            <w:tcW w:w="528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665C3796" w14:textId="77777777" w:rsidR="00F34CF2" w:rsidRDefault="00D545A3">
            <w:pPr>
              <w:spacing w:after="10"/>
            </w:pPr>
            <w:r>
              <w:rPr>
                <w:b/>
                <w:bCs/>
                <w:sz w:val="21"/>
                <w:szCs w:val="21"/>
              </w:rPr>
              <w:t>Kristin Smith</w:t>
            </w:r>
          </w:p>
          <w:p w14:paraId="7ACD7026" w14:textId="77777777" w:rsidR="00F34CF2" w:rsidRDefault="00D545A3">
            <w:r>
              <w:rPr>
                <w:color w:val="435363"/>
                <w:sz w:val="18"/>
                <w:szCs w:val="18"/>
              </w:rPr>
              <w:t xml:space="preserve">Workers’ </w:t>
            </w:r>
            <w:proofErr w:type="gramStart"/>
            <w:r>
              <w:rPr>
                <w:color w:val="435363"/>
                <w:sz w:val="18"/>
                <w:szCs w:val="18"/>
              </w:rPr>
              <w:t>Compensation Claims</w:t>
            </w:r>
            <w:proofErr w:type="gramEnd"/>
            <w:r>
              <w:rPr>
                <w:color w:val="435363"/>
                <w:sz w:val="18"/>
                <w:szCs w:val="18"/>
              </w:rPr>
              <w:t xml:space="preserve"> Examiner II</w:t>
            </w:r>
          </w:p>
        </w:tc>
        <w:tc>
          <w:tcPr>
            <w:tcW w:w="240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365448E8" w14:textId="77777777" w:rsidR="00F34CF2" w:rsidRDefault="00D545A3">
            <w:r>
              <w:rPr>
                <w:sz w:val="20"/>
                <w:szCs w:val="20"/>
              </w:rPr>
              <w:t>(916) 469-0006</w:t>
            </w:r>
          </w:p>
        </w:tc>
        <w:tc>
          <w:tcPr>
            <w:tcW w:w="240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5A7DC3B9" w14:textId="77777777" w:rsidR="00F34CF2" w:rsidRDefault="00D545A3">
            <w:r>
              <w:rPr>
                <w:sz w:val="20"/>
                <w:szCs w:val="20"/>
              </w:rPr>
              <w:t>ext. 3182</w:t>
            </w:r>
          </w:p>
        </w:tc>
      </w:tr>
      <w:tr w:rsidR="00F34CF2" w14:paraId="72978C54" w14:textId="77777777" w:rsidTr="008544E4">
        <w:trPr>
          <w:cantSplit/>
        </w:trPr>
        <w:tc>
          <w:tcPr>
            <w:tcW w:w="528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612DC1B6" w14:textId="77777777" w:rsidR="00F34CF2" w:rsidRDefault="00D545A3">
            <w:pPr>
              <w:spacing w:after="10"/>
            </w:pPr>
            <w:r>
              <w:rPr>
                <w:b/>
                <w:bCs/>
                <w:sz w:val="21"/>
                <w:szCs w:val="21"/>
              </w:rPr>
              <w:t>Sara Clonce</w:t>
            </w:r>
          </w:p>
          <w:p w14:paraId="336D4BB8" w14:textId="77777777" w:rsidR="00F34CF2" w:rsidRDefault="00D545A3">
            <w:r>
              <w:rPr>
                <w:color w:val="435363"/>
                <w:sz w:val="18"/>
                <w:szCs w:val="18"/>
              </w:rPr>
              <w:t xml:space="preserve">Workers’ </w:t>
            </w:r>
            <w:proofErr w:type="gramStart"/>
            <w:r>
              <w:rPr>
                <w:color w:val="435363"/>
                <w:sz w:val="18"/>
                <w:szCs w:val="18"/>
              </w:rPr>
              <w:t>Compensation Claims</w:t>
            </w:r>
            <w:proofErr w:type="gramEnd"/>
            <w:r>
              <w:rPr>
                <w:color w:val="435363"/>
                <w:sz w:val="18"/>
                <w:szCs w:val="18"/>
              </w:rPr>
              <w:t xml:space="preserve"> Examiner II</w:t>
            </w:r>
          </w:p>
        </w:tc>
        <w:tc>
          <w:tcPr>
            <w:tcW w:w="240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02FE9B34" w14:textId="77777777" w:rsidR="00F34CF2" w:rsidRDefault="00D545A3">
            <w:r>
              <w:rPr>
                <w:sz w:val="20"/>
                <w:szCs w:val="20"/>
              </w:rPr>
              <w:t>(916) 755-5373</w:t>
            </w:r>
          </w:p>
        </w:tc>
        <w:tc>
          <w:tcPr>
            <w:tcW w:w="240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7C94C6B2" w14:textId="77777777" w:rsidR="00F34CF2" w:rsidRDefault="00D545A3">
            <w:r>
              <w:rPr>
                <w:sz w:val="20"/>
                <w:szCs w:val="20"/>
              </w:rPr>
              <w:t>ext. 3195</w:t>
            </w:r>
          </w:p>
        </w:tc>
      </w:tr>
      <w:tr w:rsidR="00F34CF2" w14:paraId="03053F2B" w14:textId="77777777">
        <w:trPr>
          <w:cantSplit/>
        </w:trPr>
        <w:tc>
          <w:tcPr>
            <w:tcW w:w="528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3AEF786A" w14:textId="77777777" w:rsidR="00F34CF2" w:rsidRDefault="00D545A3">
            <w:pPr>
              <w:spacing w:after="10"/>
            </w:pPr>
            <w:r>
              <w:rPr>
                <w:b/>
                <w:bCs/>
                <w:sz w:val="21"/>
                <w:szCs w:val="21"/>
              </w:rPr>
              <w:t>Camille Heinrichs</w:t>
            </w:r>
          </w:p>
          <w:p w14:paraId="0FEB44C4" w14:textId="77777777" w:rsidR="00F34CF2" w:rsidRDefault="00D545A3">
            <w:r>
              <w:rPr>
                <w:color w:val="435363"/>
                <w:sz w:val="18"/>
                <w:szCs w:val="18"/>
              </w:rPr>
              <w:t xml:space="preserve">Workers’ </w:t>
            </w:r>
            <w:proofErr w:type="gramStart"/>
            <w:r>
              <w:rPr>
                <w:color w:val="435363"/>
                <w:sz w:val="18"/>
                <w:szCs w:val="18"/>
              </w:rPr>
              <w:t>Compensation Claims</w:t>
            </w:r>
            <w:proofErr w:type="gramEnd"/>
            <w:r>
              <w:rPr>
                <w:color w:val="435363"/>
                <w:sz w:val="18"/>
                <w:szCs w:val="18"/>
              </w:rPr>
              <w:t xml:space="preserve"> Examiner II</w:t>
            </w:r>
          </w:p>
        </w:tc>
        <w:tc>
          <w:tcPr>
            <w:tcW w:w="240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4FB9C6E7" w14:textId="77777777" w:rsidR="00F34CF2" w:rsidRDefault="00D545A3">
            <w:r>
              <w:rPr>
                <w:sz w:val="20"/>
                <w:szCs w:val="20"/>
              </w:rPr>
              <w:t>(916) 222-4639</w:t>
            </w:r>
          </w:p>
        </w:tc>
        <w:tc>
          <w:tcPr>
            <w:tcW w:w="2400" w:type="dxa"/>
            <w:tcBorders>
              <w:top w:val="none" w:sz="0" w:space="0" w:color="FFFFFF"/>
              <w:left w:val="none" w:sz="0" w:space="0" w:color="FFFFFF"/>
              <w:bottom w:val="single" w:sz="4" w:space="0" w:color="D5DCE2"/>
              <w:right w:val="none" w:sz="0" w:space="0" w:color="FFFFFF"/>
            </w:tcBorders>
            <w:shd w:val="clear" w:color="auto" w:fill="FFFFFF"/>
            <w:tcMar>
              <w:top w:w="90" w:type="dxa"/>
              <w:left w:w="140" w:type="dxa"/>
              <w:bottom w:w="90" w:type="dxa"/>
              <w:right w:w="140" w:type="dxa"/>
            </w:tcMar>
            <w:vAlign w:val="center"/>
          </w:tcPr>
          <w:p w14:paraId="2510727F" w14:textId="77777777" w:rsidR="00F34CF2" w:rsidRDefault="00D545A3">
            <w:r>
              <w:rPr>
                <w:sz w:val="20"/>
                <w:szCs w:val="20"/>
              </w:rPr>
              <w:t>ext. 3202</w:t>
            </w:r>
          </w:p>
        </w:tc>
      </w:tr>
      <w:tr w:rsidR="00F34CF2" w14:paraId="7B6398C5" w14:textId="77777777" w:rsidTr="008544E4">
        <w:trPr>
          <w:cantSplit/>
        </w:trPr>
        <w:tc>
          <w:tcPr>
            <w:tcW w:w="528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7B54FD9B" w14:textId="77777777" w:rsidR="00F34CF2" w:rsidRDefault="00D545A3">
            <w:pPr>
              <w:spacing w:after="10"/>
            </w:pPr>
            <w:r>
              <w:rPr>
                <w:b/>
                <w:bCs/>
                <w:sz w:val="21"/>
                <w:szCs w:val="21"/>
              </w:rPr>
              <w:t>Jennifer Duchene</w:t>
            </w:r>
          </w:p>
          <w:p w14:paraId="06920ADE" w14:textId="77777777" w:rsidR="00F34CF2" w:rsidRDefault="00D545A3">
            <w:r>
              <w:rPr>
                <w:color w:val="435363"/>
                <w:sz w:val="18"/>
                <w:szCs w:val="18"/>
              </w:rPr>
              <w:t>Claims Assistant</w:t>
            </w:r>
          </w:p>
        </w:tc>
        <w:tc>
          <w:tcPr>
            <w:tcW w:w="240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2BB78BE4" w14:textId="77777777" w:rsidR="00F34CF2" w:rsidRDefault="00D545A3">
            <w:r>
              <w:rPr>
                <w:sz w:val="20"/>
                <w:szCs w:val="20"/>
              </w:rPr>
              <w:t>(916) 472-3626</w:t>
            </w:r>
          </w:p>
        </w:tc>
        <w:tc>
          <w:tcPr>
            <w:tcW w:w="2400" w:type="dxa"/>
            <w:tcBorders>
              <w:top w:val="none" w:sz="0" w:space="0" w:color="FFFFFF"/>
              <w:left w:val="none" w:sz="0" w:space="0" w:color="FFFFFF"/>
              <w:bottom w:val="single" w:sz="4" w:space="0" w:color="D5DCE2"/>
              <w:right w:val="none" w:sz="0" w:space="0" w:color="FFFFFF"/>
            </w:tcBorders>
            <w:shd w:val="clear" w:color="auto" w:fill="E8E8E8" w:themeFill="background2"/>
            <w:tcMar>
              <w:top w:w="90" w:type="dxa"/>
              <w:left w:w="140" w:type="dxa"/>
              <w:bottom w:w="90" w:type="dxa"/>
              <w:right w:w="140" w:type="dxa"/>
            </w:tcMar>
            <w:vAlign w:val="center"/>
          </w:tcPr>
          <w:p w14:paraId="3B7E67DF" w14:textId="77777777" w:rsidR="00F34CF2" w:rsidRDefault="00D545A3">
            <w:r>
              <w:rPr>
                <w:sz w:val="20"/>
                <w:szCs w:val="20"/>
              </w:rPr>
              <w:t>ext. 3192</w:t>
            </w:r>
          </w:p>
        </w:tc>
      </w:tr>
    </w:tbl>
    <w:p w14:paraId="36E8B7B3" w14:textId="77777777" w:rsidR="00BC3F07" w:rsidRDefault="00BC3F07"/>
    <w:sectPr w:rsidR="00BC3F07">
      <w:footerReference w:type="default" r:id="rId49"/>
      <w:pgSz w:w="12240" w:h="15840"/>
      <w:pgMar w:top="720" w:right="1080" w:bottom="720" w:left="1080" w:header="708"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609AF" w14:textId="77777777" w:rsidR="00D545A3" w:rsidRDefault="00D545A3">
      <w:r>
        <w:separator/>
      </w:r>
    </w:p>
  </w:endnote>
  <w:endnote w:type="continuationSeparator" w:id="0">
    <w:p w14:paraId="58A20A71" w14:textId="77777777" w:rsidR="00D545A3" w:rsidRDefault="00D54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A7F1C"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Workers’ Compensation Injury Reporting </w:t>
    </w:r>
    <w:proofErr w:type="gramStart"/>
    <w:r>
      <w:rPr>
        <w:color w:val="435363"/>
        <w:sz w:val="14"/>
        <w:szCs w:val="14"/>
      </w:rPr>
      <w:t>Kit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CAC6"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Quick Start: An Employee Was Hurt at </w:t>
    </w:r>
    <w:proofErr w:type="gramStart"/>
    <w:r>
      <w:rPr>
        <w:color w:val="435363"/>
        <w:sz w:val="14"/>
        <w:szCs w:val="14"/>
      </w:rPr>
      <w:t>Work  |</w:t>
    </w:r>
    <w:proofErr w:type="gramEnd"/>
    <w:r>
      <w:rPr>
        <w:color w:val="435363"/>
        <w:sz w:val="14"/>
        <w:szCs w:val="14"/>
      </w:rPr>
      <w:t xml:space="preserve">  Rev. 10/2026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70DA"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Workers’ Comp at a </w:t>
    </w:r>
    <w:proofErr w:type="gramStart"/>
    <w:r>
      <w:rPr>
        <w:color w:val="435363"/>
        <w:sz w:val="14"/>
        <w:szCs w:val="14"/>
      </w:rPr>
      <w:t>Glance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r>
      <w:rPr>
        <w:color w:val="435363"/>
        <w:sz w:val="14"/>
        <w:szCs w:val="14"/>
      </w:rPr>
      <w:t xml:space="preserve"> of 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4388"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First Aid Only </w:t>
    </w:r>
    <w:proofErr w:type="gramStart"/>
    <w:r>
      <w:rPr>
        <w:color w:val="435363"/>
        <w:sz w:val="14"/>
        <w:szCs w:val="14"/>
      </w:rPr>
      <w:t>Claims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A9F5" w14:textId="0FB73A4E"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DWC-1 Claim Form: Who Fills Out </w:t>
    </w:r>
    <w:proofErr w:type="gramStart"/>
    <w:r>
      <w:rPr>
        <w:color w:val="435363"/>
        <w:sz w:val="14"/>
        <w:szCs w:val="14"/>
      </w:rPr>
      <w:t>What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A742" w14:textId="03448BFF"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How to Complete Form </w:t>
    </w:r>
    <w:proofErr w:type="gramStart"/>
    <w:r>
      <w:rPr>
        <w:color w:val="435363"/>
        <w:sz w:val="14"/>
        <w:szCs w:val="14"/>
      </w:rPr>
      <w:t>5020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3625" w14:textId="77BB57F3"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Your Role in a Workers’ Compensation </w:t>
    </w:r>
    <w:proofErr w:type="gramStart"/>
    <w:r>
      <w:rPr>
        <w:color w:val="435363"/>
        <w:sz w:val="14"/>
        <w:szCs w:val="14"/>
      </w:rPr>
      <w:t>Claim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7CF9" w14:textId="692A0CD3"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Choosing and Evaluating Your Occupational </w:t>
    </w:r>
    <w:proofErr w:type="gramStart"/>
    <w:r>
      <w:rPr>
        <w:color w:val="435363"/>
        <w:sz w:val="14"/>
        <w:szCs w:val="14"/>
      </w:rPr>
      <w:t>Clinic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7E45" w14:textId="0D3ADBB0"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r>
    <w:proofErr w:type="spellStart"/>
    <w:r>
      <w:rPr>
        <w:color w:val="435363"/>
        <w:sz w:val="14"/>
        <w:szCs w:val="14"/>
      </w:rPr>
      <w:t>Predesignation</w:t>
    </w:r>
    <w:proofErr w:type="spellEnd"/>
    <w:r>
      <w:rPr>
        <w:color w:val="435363"/>
        <w:sz w:val="14"/>
        <w:szCs w:val="14"/>
      </w:rPr>
      <w:t xml:space="preserve"> of a Personal </w:t>
    </w:r>
    <w:proofErr w:type="gramStart"/>
    <w:r>
      <w:rPr>
        <w:color w:val="435363"/>
        <w:sz w:val="14"/>
        <w:szCs w:val="14"/>
      </w:rPr>
      <w:t>Physician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09DA" w14:textId="260AAB08"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r>
    <w:r>
      <w:rPr>
        <w:color w:val="435363"/>
        <w:sz w:val="14"/>
        <w:szCs w:val="14"/>
      </w:rPr>
      <w:t xml:space="preserve">24/7 Nurse Triage for Workplace </w:t>
    </w:r>
    <w:proofErr w:type="gramStart"/>
    <w:r>
      <w:rPr>
        <w:color w:val="435363"/>
        <w:sz w:val="14"/>
        <w:szCs w:val="14"/>
      </w:rPr>
      <w:t>Injuries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D251"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Forms and </w:t>
    </w:r>
    <w:proofErr w:type="gramStart"/>
    <w:r>
      <w:rPr>
        <w:color w:val="435363"/>
        <w:sz w:val="14"/>
        <w:szCs w:val="14"/>
      </w:rPr>
      <w:t>Links  |</w:t>
    </w:r>
    <w:proofErr w:type="gramEnd"/>
    <w:r>
      <w:rPr>
        <w:color w:val="435363"/>
        <w:sz w:val="14"/>
        <w:szCs w:val="14"/>
      </w:rPr>
      <w:t xml:space="preserve">  Rev. 10/2026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AB2C"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Medical Service </w:t>
    </w:r>
    <w:proofErr w:type="gramStart"/>
    <w:r>
      <w:rPr>
        <w:color w:val="435363"/>
        <w:sz w:val="14"/>
        <w:szCs w:val="14"/>
      </w:rPr>
      <w:t>Order  |</w:t>
    </w:r>
    <w:proofErr w:type="gramEnd"/>
    <w:r>
      <w:rPr>
        <w:color w:val="435363"/>
        <w:sz w:val="14"/>
        <w:szCs w:val="14"/>
      </w:rPr>
      <w:t xml:space="preserve">  Rev. 10/2026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1386" w14:textId="77777777" w:rsidR="00F34CF2" w:rsidRDefault="00D545A3">
    <w:pPr>
      <w:pBdr>
        <w:top w:val="single" w:sz="4" w:space="4" w:color="9AA5B1"/>
      </w:pBdr>
      <w:tabs>
        <w:tab w:val="right" w:pos="1008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Pharmacy First Fill Form: Member </w:t>
    </w:r>
    <w:proofErr w:type="gramStart"/>
    <w:r>
      <w:rPr>
        <w:color w:val="435363"/>
        <w:sz w:val="14"/>
        <w:szCs w:val="14"/>
      </w:rPr>
      <w:t>Guide  |</w:t>
    </w:r>
    <w:proofErr w:type="gramEnd"/>
    <w:r>
      <w:rPr>
        <w:color w:val="435363"/>
        <w:sz w:val="14"/>
        <w:szCs w:val="14"/>
      </w:rPr>
      <w:t xml:space="preserve">  Rev. 10/2026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244D" w14:textId="02501F50"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Workers’ Compensation Injury Reporting </w:t>
    </w:r>
    <w:proofErr w:type="gramStart"/>
    <w:r>
      <w:rPr>
        <w:color w:val="435363"/>
        <w:sz w:val="14"/>
        <w:szCs w:val="14"/>
      </w:rPr>
      <w:t>Kit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0033"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Employee Injury Report and Offer of Medical </w:t>
    </w:r>
    <w:proofErr w:type="gramStart"/>
    <w:r>
      <w:rPr>
        <w:color w:val="435363"/>
        <w:sz w:val="14"/>
        <w:szCs w:val="14"/>
      </w:rPr>
      <w:t>Evaluation  |</w:t>
    </w:r>
    <w:proofErr w:type="gramEnd"/>
    <w:r>
      <w:rPr>
        <w:color w:val="435363"/>
        <w:sz w:val="14"/>
        <w:szCs w:val="14"/>
      </w:rPr>
      <w:t xml:space="preserve">  Rev. 10/2026</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4402" w14:textId="7777777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Using the Employee Injury Report: Member </w:t>
    </w:r>
    <w:proofErr w:type="gramStart"/>
    <w:r>
      <w:rPr>
        <w:color w:val="435363"/>
        <w:sz w:val="14"/>
        <w:szCs w:val="14"/>
      </w:rPr>
      <w:t>Guide  |</w:t>
    </w:r>
    <w:proofErr w:type="gramEnd"/>
    <w:r>
      <w:rPr>
        <w:color w:val="435363"/>
        <w:sz w:val="14"/>
        <w:szCs w:val="14"/>
      </w:rPr>
      <w:t xml:space="preserve">  Rev. 10/2026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DE7A" w14:textId="56CDE587" w:rsidR="00F34CF2" w:rsidRDefault="00D545A3">
    <w:pPr>
      <w:pBdr>
        <w:top w:val="single" w:sz="4" w:space="4" w:color="9AA5B1"/>
      </w:pBdr>
      <w:tabs>
        <w:tab w:val="right" w:pos="1080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Workers’ Compensation Injury Reporting </w:t>
    </w:r>
    <w:proofErr w:type="gramStart"/>
    <w:r>
      <w:rPr>
        <w:color w:val="435363"/>
        <w:sz w:val="14"/>
        <w:szCs w:val="14"/>
      </w:rPr>
      <w:t>Kit  |</w:t>
    </w:r>
    <w:proofErr w:type="gramEnd"/>
    <w:r>
      <w:rPr>
        <w:color w:val="435363"/>
        <w:sz w:val="14"/>
        <w:szCs w:val="14"/>
      </w:rPr>
      <w:t xml:space="preserve">  Rev. 10/</w:t>
    </w:r>
    <w:proofErr w:type="gramStart"/>
    <w:r>
      <w:rPr>
        <w:color w:val="435363"/>
        <w:sz w:val="14"/>
        <w:szCs w:val="14"/>
      </w:rPr>
      <w:t>2026  |</w:t>
    </w:r>
    <w:proofErr w:type="gramEnd"/>
    <w:r>
      <w:rPr>
        <w:color w:val="435363"/>
        <w:sz w:val="14"/>
        <w:szCs w:val="14"/>
      </w:rPr>
      <w:t xml:space="preserve">  Page </w:t>
    </w:r>
    <w:r>
      <w:rPr>
        <w:color w:val="435363"/>
        <w:sz w:val="14"/>
        <w:szCs w:val="14"/>
      </w:rPr>
      <w:fldChar w:fldCharType="begin"/>
    </w:r>
    <w:r>
      <w:rPr>
        <w:color w:val="435363"/>
        <w:sz w:val="14"/>
        <w:szCs w:val="14"/>
      </w:rPr>
      <w:instrText>PAGE</w:instrText>
    </w:r>
    <w:r>
      <w:rPr>
        <w:color w:val="435363"/>
        <w:sz w:val="14"/>
        <w:szCs w:val="14"/>
      </w:rPr>
      <w:fldChar w:fldCharType="separate"/>
    </w:r>
    <w:r w:rsidR="002B573F">
      <w:rPr>
        <w:noProof/>
        <w:color w:val="435363"/>
        <w:sz w:val="14"/>
        <w:szCs w:val="14"/>
      </w:rPr>
      <w:t>1</w:t>
    </w:r>
    <w:r>
      <w:rPr>
        <w:color w:val="435363"/>
        <w:sz w:val="14"/>
        <w:szCs w:val="1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783A" w14:textId="77777777" w:rsidR="00F34CF2" w:rsidRDefault="00D545A3">
    <w:pPr>
      <w:pBdr>
        <w:top w:val="single" w:sz="4" w:space="4" w:color="9AA5B1"/>
      </w:pBdr>
      <w:tabs>
        <w:tab w:val="right" w:pos="10080"/>
      </w:tabs>
    </w:pPr>
    <w:r>
      <w:rPr>
        <w:b/>
        <w:bCs/>
        <w:color w:val="435363"/>
        <w:sz w:val="14"/>
        <w:szCs w:val="14"/>
      </w:rPr>
      <w:t xml:space="preserve">ACWA </w:t>
    </w:r>
    <w:proofErr w:type="gramStart"/>
    <w:r>
      <w:rPr>
        <w:b/>
        <w:bCs/>
        <w:color w:val="435363"/>
        <w:sz w:val="14"/>
        <w:szCs w:val="14"/>
      </w:rPr>
      <w:t>JPIA  |</w:t>
    </w:r>
    <w:proofErr w:type="gramEnd"/>
    <w:r>
      <w:rPr>
        <w:b/>
        <w:bCs/>
        <w:color w:val="435363"/>
        <w:sz w:val="14"/>
        <w:szCs w:val="14"/>
      </w:rPr>
      <w:t xml:space="preserve">  Your Best Protection</w:t>
    </w:r>
    <w:r>
      <w:rPr>
        <w:color w:val="435363"/>
        <w:sz w:val="14"/>
        <w:szCs w:val="14"/>
      </w:rPr>
      <w:tab/>
      <w:t xml:space="preserve">Your Workers’ Comp Claims </w:t>
    </w:r>
    <w:proofErr w:type="gramStart"/>
    <w:r>
      <w:rPr>
        <w:color w:val="435363"/>
        <w:sz w:val="14"/>
        <w:szCs w:val="14"/>
      </w:rPr>
      <w:t>Team  |</w:t>
    </w:r>
    <w:proofErr w:type="gramEnd"/>
    <w:r>
      <w:rPr>
        <w:color w:val="435363"/>
        <w:sz w:val="14"/>
        <w:szCs w:val="14"/>
      </w:rPr>
      <w:t xml:space="preserve">  Rev.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B4F7" w14:textId="77777777" w:rsidR="00D545A3" w:rsidRDefault="00D545A3">
      <w:r>
        <w:separator/>
      </w:r>
    </w:p>
  </w:footnote>
  <w:footnote w:type="continuationSeparator" w:id="0">
    <w:p w14:paraId="59802A5A" w14:textId="77777777" w:rsidR="00D545A3" w:rsidRDefault="00D54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868"/>
    <w:multiLevelType w:val="hybridMultilevel"/>
    <w:tmpl w:val="15363EFE"/>
    <w:lvl w:ilvl="0" w:tplc="02502A5A">
      <w:start w:val="1"/>
      <w:numFmt w:val="decimal"/>
      <w:lvlText w:val="%1."/>
      <w:lvlJc w:val="left"/>
      <w:pPr>
        <w:spacing w:after="60"/>
        <w:ind w:left="340" w:hanging="300"/>
      </w:pPr>
      <w:rPr>
        <w:rFonts w:ascii="Arial" w:eastAsia="Arial" w:hAnsi="Arial" w:cs="Arial"/>
        <w:b/>
        <w:bCs/>
        <w:color w:val="FFFFFF" w:themeColor="background1"/>
      </w:rPr>
    </w:lvl>
    <w:lvl w:ilvl="1" w:tplc="F3023546">
      <w:numFmt w:val="decimal"/>
      <w:lvlText w:val=""/>
      <w:lvlJc w:val="left"/>
    </w:lvl>
    <w:lvl w:ilvl="2" w:tplc="4D0892A4">
      <w:numFmt w:val="decimal"/>
      <w:lvlText w:val=""/>
      <w:lvlJc w:val="left"/>
    </w:lvl>
    <w:lvl w:ilvl="3" w:tplc="1C16EA8E">
      <w:numFmt w:val="decimal"/>
      <w:lvlText w:val=""/>
      <w:lvlJc w:val="left"/>
    </w:lvl>
    <w:lvl w:ilvl="4" w:tplc="CAB89060">
      <w:numFmt w:val="decimal"/>
      <w:lvlText w:val=""/>
      <w:lvlJc w:val="left"/>
    </w:lvl>
    <w:lvl w:ilvl="5" w:tplc="2BE69A26">
      <w:numFmt w:val="decimal"/>
      <w:lvlText w:val=""/>
      <w:lvlJc w:val="left"/>
    </w:lvl>
    <w:lvl w:ilvl="6" w:tplc="2FBA64DE">
      <w:numFmt w:val="decimal"/>
      <w:lvlText w:val=""/>
      <w:lvlJc w:val="left"/>
    </w:lvl>
    <w:lvl w:ilvl="7" w:tplc="213A2E18">
      <w:numFmt w:val="decimal"/>
      <w:lvlText w:val=""/>
      <w:lvlJc w:val="left"/>
    </w:lvl>
    <w:lvl w:ilvl="8" w:tplc="97681FDC">
      <w:numFmt w:val="decimal"/>
      <w:lvlText w:val=""/>
      <w:lvlJc w:val="left"/>
    </w:lvl>
  </w:abstractNum>
  <w:abstractNum w:abstractNumId="1" w15:restartNumberingAfterBreak="0">
    <w:nsid w:val="13E146E0"/>
    <w:multiLevelType w:val="hybridMultilevel"/>
    <w:tmpl w:val="604A60DE"/>
    <w:lvl w:ilvl="0" w:tplc="B3DED9D4">
      <w:start w:val="1"/>
      <w:numFmt w:val="decimal"/>
      <w:lvlText w:val="%1."/>
      <w:lvlJc w:val="left"/>
      <w:pPr>
        <w:ind w:left="360" w:hanging="300"/>
      </w:pPr>
      <w:rPr>
        <w:b/>
        <w:bCs/>
        <w:color w:val="005487"/>
      </w:rPr>
    </w:lvl>
    <w:lvl w:ilvl="1" w:tplc="2C669174">
      <w:numFmt w:val="decimal"/>
      <w:lvlText w:val=""/>
      <w:lvlJc w:val="left"/>
    </w:lvl>
    <w:lvl w:ilvl="2" w:tplc="B1023EE8">
      <w:numFmt w:val="decimal"/>
      <w:lvlText w:val=""/>
      <w:lvlJc w:val="left"/>
    </w:lvl>
    <w:lvl w:ilvl="3" w:tplc="AF26E330">
      <w:numFmt w:val="decimal"/>
      <w:lvlText w:val=""/>
      <w:lvlJc w:val="left"/>
    </w:lvl>
    <w:lvl w:ilvl="4" w:tplc="31B2F550">
      <w:numFmt w:val="decimal"/>
      <w:lvlText w:val=""/>
      <w:lvlJc w:val="left"/>
    </w:lvl>
    <w:lvl w:ilvl="5" w:tplc="C828274E">
      <w:numFmt w:val="decimal"/>
      <w:lvlText w:val=""/>
      <w:lvlJc w:val="left"/>
    </w:lvl>
    <w:lvl w:ilvl="6" w:tplc="3A0C4542">
      <w:numFmt w:val="decimal"/>
      <w:lvlText w:val=""/>
      <w:lvlJc w:val="left"/>
    </w:lvl>
    <w:lvl w:ilvl="7" w:tplc="4B06ADEE">
      <w:numFmt w:val="decimal"/>
      <w:lvlText w:val=""/>
      <w:lvlJc w:val="left"/>
    </w:lvl>
    <w:lvl w:ilvl="8" w:tplc="2F380690">
      <w:numFmt w:val="decimal"/>
      <w:lvlText w:val=""/>
      <w:lvlJc w:val="left"/>
    </w:lvl>
  </w:abstractNum>
  <w:abstractNum w:abstractNumId="2" w15:restartNumberingAfterBreak="0">
    <w:nsid w:val="2B441D90"/>
    <w:multiLevelType w:val="hybridMultilevel"/>
    <w:tmpl w:val="C5280DEE"/>
    <w:lvl w:ilvl="0" w:tplc="E8941CFE">
      <w:start w:val="1"/>
      <w:numFmt w:val="bullet"/>
      <w:lvlText w:val="•"/>
      <w:lvlJc w:val="left"/>
      <w:pPr>
        <w:ind w:left="320" w:hanging="220"/>
      </w:pPr>
      <w:rPr>
        <w:color w:val="0093C9"/>
      </w:rPr>
    </w:lvl>
    <w:lvl w:ilvl="1" w:tplc="BD46BDA6">
      <w:numFmt w:val="decimal"/>
      <w:lvlText w:val=""/>
      <w:lvlJc w:val="left"/>
    </w:lvl>
    <w:lvl w:ilvl="2" w:tplc="37287838">
      <w:numFmt w:val="decimal"/>
      <w:lvlText w:val=""/>
      <w:lvlJc w:val="left"/>
    </w:lvl>
    <w:lvl w:ilvl="3" w:tplc="794E4878">
      <w:numFmt w:val="decimal"/>
      <w:lvlText w:val=""/>
      <w:lvlJc w:val="left"/>
    </w:lvl>
    <w:lvl w:ilvl="4" w:tplc="B094A3DA">
      <w:numFmt w:val="decimal"/>
      <w:lvlText w:val=""/>
      <w:lvlJc w:val="left"/>
    </w:lvl>
    <w:lvl w:ilvl="5" w:tplc="8CDEC044">
      <w:numFmt w:val="decimal"/>
      <w:lvlText w:val=""/>
      <w:lvlJc w:val="left"/>
    </w:lvl>
    <w:lvl w:ilvl="6" w:tplc="6CDA4CCE">
      <w:numFmt w:val="decimal"/>
      <w:lvlText w:val=""/>
      <w:lvlJc w:val="left"/>
    </w:lvl>
    <w:lvl w:ilvl="7" w:tplc="12603792">
      <w:numFmt w:val="decimal"/>
      <w:lvlText w:val=""/>
      <w:lvlJc w:val="left"/>
    </w:lvl>
    <w:lvl w:ilvl="8" w:tplc="2814F87C">
      <w:numFmt w:val="decimal"/>
      <w:lvlText w:val=""/>
      <w:lvlJc w:val="left"/>
    </w:lvl>
  </w:abstractNum>
  <w:abstractNum w:abstractNumId="3" w15:restartNumberingAfterBreak="0">
    <w:nsid w:val="434B577B"/>
    <w:multiLevelType w:val="hybridMultilevel"/>
    <w:tmpl w:val="83B668AA"/>
    <w:lvl w:ilvl="0" w:tplc="A962A3EA">
      <w:start w:val="1"/>
      <w:numFmt w:val="bullet"/>
      <w:lvlText w:val="●"/>
      <w:lvlJc w:val="left"/>
      <w:pPr>
        <w:ind w:left="720" w:hanging="360"/>
      </w:pPr>
    </w:lvl>
    <w:lvl w:ilvl="1" w:tplc="F2D6A2BA">
      <w:start w:val="1"/>
      <w:numFmt w:val="bullet"/>
      <w:lvlText w:val="○"/>
      <w:lvlJc w:val="left"/>
      <w:pPr>
        <w:ind w:left="1440" w:hanging="360"/>
      </w:pPr>
    </w:lvl>
    <w:lvl w:ilvl="2" w:tplc="277AE8CA">
      <w:start w:val="1"/>
      <w:numFmt w:val="bullet"/>
      <w:lvlText w:val="■"/>
      <w:lvlJc w:val="left"/>
      <w:pPr>
        <w:ind w:left="2160" w:hanging="360"/>
      </w:pPr>
    </w:lvl>
    <w:lvl w:ilvl="3" w:tplc="5574BEC2">
      <w:start w:val="1"/>
      <w:numFmt w:val="bullet"/>
      <w:lvlText w:val="●"/>
      <w:lvlJc w:val="left"/>
      <w:pPr>
        <w:ind w:left="2880" w:hanging="360"/>
      </w:pPr>
    </w:lvl>
    <w:lvl w:ilvl="4" w:tplc="8C2AAF86">
      <w:start w:val="1"/>
      <w:numFmt w:val="bullet"/>
      <w:lvlText w:val="○"/>
      <w:lvlJc w:val="left"/>
      <w:pPr>
        <w:ind w:left="3600" w:hanging="360"/>
      </w:pPr>
    </w:lvl>
    <w:lvl w:ilvl="5" w:tplc="33942F26">
      <w:start w:val="1"/>
      <w:numFmt w:val="bullet"/>
      <w:lvlText w:val="■"/>
      <w:lvlJc w:val="left"/>
      <w:pPr>
        <w:ind w:left="4320" w:hanging="360"/>
      </w:pPr>
    </w:lvl>
    <w:lvl w:ilvl="6" w:tplc="138E6D12">
      <w:start w:val="1"/>
      <w:numFmt w:val="bullet"/>
      <w:lvlText w:val="●"/>
      <w:lvlJc w:val="left"/>
      <w:pPr>
        <w:ind w:left="5040" w:hanging="360"/>
      </w:pPr>
    </w:lvl>
    <w:lvl w:ilvl="7" w:tplc="BDC838F4">
      <w:start w:val="1"/>
      <w:numFmt w:val="bullet"/>
      <w:lvlText w:val="●"/>
      <w:lvlJc w:val="left"/>
      <w:pPr>
        <w:ind w:left="5760" w:hanging="360"/>
      </w:pPr>
    </w:lvl>
    <w:lvl w:ilvl="8" w:tplc="38C8BA1A">
      <w:start w:val="1"/>
      <w:numFmt w:val="bullet"/>
      <w:lvlText w:val="●"/>
      <w:lvlJc w:val="left"/>
      <w:pPr>
        <w:ind w:left="6480" w:hanging="360"/>
      </w:pPr>
    </w:lvl>
  </w:abstractNum>
  <w:abstractNum w:abstractNumId="4" w15:restartNumberingAfterBreak="0">
    <w:nsid w:val="50576B32"/>
    <w:multiLevelType w:val="hybridMultilevel"/>
    <w:tmpl w:val="45CE7ECC"/>
    <w:lvl w:ilvl="0" w:tplc="B95E0176">
      <w:start w:val="1"/>
      <w:numFmt w:val="decimal"/>
      <w:lvlText w:val="%1."/>
      <w:lvlJc w:val="left"/>
      <w:pPr>
        <w:ind w:left="360" w:hanging="300"/>
      </w:pPr>
      <w:rPr>
        <w:b/>
        <w:bCs/>
        <w:color w:val="005487"/>
      </w:rPr>
    </w:lvl>
    <w:lvl w:ilvl="1" w:tplc="64EAD5FC">
      <w:numFmt w:val="decimal"/>
      <w:lvlText w:val=""/>
      <w:lvlJc w:val="left"/>
    </w:lvl>
    <w:lvl w:ilvl="2" w:tplc="E3AE316C">
      <w:numFmt w:val="decimal"/>
      <w:lvlText w:val=""/>
      <w:lvlJc w:val="left"/>
    </w:lvl>
    <w:lvl w:ilvl="3" w:tplc="82BE3D10">
      <w:numFmt w:val="decimal"/>
      <w:lvlText w:val=""/>
      <w:lvlJc w:val="left"/>
    </w:lvl>
    <w:lvl w:ilvl="4" w:tplc="EDA2E0FC">
      <w:numFmt w:val="decimal"/>
      <w:lvlText w:val=""/>
      <w:lvlJc w:val="left"/>
    </w:lvl>
    <w:lvl w:ilvl="5" w:tplc="CF9413A4">
      <w:numFmt w:val="decimal"/>
      <w:lvlText w:val=""/>
      <w:lvlJc w:val="left"/>
    </w:lvl>
    <w:lvl w:ilvl="6" w:tplc="F640ABF8">
      <w:numFmt w:val="decimal"/>
      <w:lvlText w:val=""/>
      <w:lvlJc w:val="left"/>
    </w:lvl>
    <w:lvl w:ilvl="7" w:tplc="C0E0ED18">
      <w:numFmt w:val="decimal"/>
      <w:lvlText w:val=""/>
      <w:lvlJc w:val="left"/>
    </w:lvl>
    <w:lvl w:ilvl="8" w:tplc="6530707E">
      <w:numFmt w:val="decimal"/>
      <w:lvlText w:val=""/>
      <w:lvlJc w:val="left"/>
    </w:lvl>
  </w:abstractNum>
  <w:abstractNum w:abstractNumId="5" w15:restartNumberingAfterBreak="0">
    <w:nsid w:val="63724ED2"/>
    <w:multiLevelType w:val="hybridMultilevel"/>
    <w:tmpl w:val="16028FD2"/>
    <w:lvl w:ilvl="0" w:tplc="DCAE9C6A">
      <w:start w:val="1"/>
      <w:numFmt w:val="decimal"/>
      <w:lvlText w:val="%1."/>
      <w:lvlJc w:val="left"/>
      <w:pPr>
        <w:ind w:left="400" w:hanging="300"/>
      </w:pPr>
      <w:rPr>
        <w:b/>
        <w:bCs/>
        <w:color w:val="005487"/>
      </w:rPr>
    </w:lvl>
    <w:lvl w:ilvl="1" w:tplc="3E967C54">
      <w:numFmt w:val="decimal"/>
      <w:lvlText w:val=""/>
      <w:lvlJc w:val="left"/>
    </w:lvl>
    <w:lvl w:ilvl="2" w:tplc="050E46DA">
      <w:numFmt w:val="decimal"/>
      <w:lvlText w:val=""/>
      <w:lvlJc w:val="left"/>
    </w:lvl>
    <w:lvl w:ilvl="3" w:tplc="7816499C">
      <w:numFmt w:val="decimal"/>
      <w:lvlText w:val=""/>
      <w:lvlJc w:val="left"/>
    </w:lvl>
    <w:lvl w:ilvl="4" w:tplc="78C48E88">
      <w:numFmt w:val="decimal"/>
      <w:lvlText w:val=""/>
      <w:lvlJc w:val="left"/>
    </w:lvl>
    <w:lvl w:ilvl="5" w:tplc="69381FF2">
      <w:numFmt w:val="decimal"/>
      <w:lvlText w:val=""/>
      <w:lvlJc w:val="left"/>
    </w:lvl>
    <w:lvl w:ilvl="6" w:tplc="D2DCE1AC">
      <w:numFmt w:val="decimal"/>
      <w:lvlText w:val=""/>
      <w:lvlJc w:val="left"/>
    </w:lvl>
    <w:lvl w:ilvl="7" w:tplc="3E2C7A1A">
      <w:numFmt w:val="decimal"/>
      <w:lvlText w:val=""/>
      <w:lvlJc w:val="left"/>
    </w:lvl>
    <w:lvl w:ilvl="8" w:tplc="BB8A2C9E">
      <w:numFmt w:val="decimal"/>
      <w:lvlText w:val=""/>
      <w:lvlJc w:val="left"/>
    </w:lvl>
  </w:abstractNum>
  <w:abstractNum w:abstractNumId="6" w15:restartNumberingAfterBreak="0">
    <w:nsid w:val="709F4510"/>
    <w:multiLevelType w:val="hybridMultilevel"/>
    <w:tmpl w:val="DA78AB06"/>
    <w:lvl w:ilvl="0" w:tplc="ACC2226A">
      <w:start w:val="1"/>
      <w:numFmt w:val="decimal"/>
      <w:lvlText w:val="%1."/>
      <w:lvlJc w:val="left"/>
      <w:pPr>
        <w:ind w:left="360" w:hanging="300"/>
      </w:pPr>
      <w:rPr>
        <w:b/>
        <w:bCs/>
        <w:color w:val="auto"/>
      </w:rPr>
    </w:lvl>
    <w:lvl w:ilvl="1" w:tplc="C910FDFC">
      <w:numFmt w:val="decimal"/>
      <w:lvlText w:val=""/>
      <w:lvlJc w:val="left"/>
    </w:lvl>
    <w:lvl w:ilvl="2" w:tplc="60703C0E">
      <w:numFmt w:val="decimal"/>
      <w:lvlText w:val=""/>
      <w:lvlJc w:val="left"/>
    </w:lvl>
    <w:lvl w:ilvl="3" w:tplc="729404B6">
      <w:numFmt w:val="decimal"/>
      <w:lvlText w:val=""/>
      <w:lvlJc w:val="left"/>
    </w:lvl>
    <w:lvl w:ilvl="4" w:tplc="F1C848F4">
      <w:numFmt w:val="decimal"/>
      <w:lvlText w:val=""/>
      <w:lvlJc w:val="left"/>
    </w:lvl>
    <w:lvl w:ilvl="5" w:tplc="1DBCFD36">
      <w:numFmt w:val="decimal"/>
      <w:lvlText w:val=""/>
      <w:lvlJc w:val="left"/>
    </w:lvl>
    <w:lvl w:ilvl="6" w:tplc="8B20BF9C">
      <w:numFmt w:val="decimal"/>
      <w:lvlText w:val=""/>
      <w:lvlJc w:val="left"/>
    </w:lvl>
    <w:lvl w:ilvl="7" w:tplc="49F260AC">
      <w:numFmt w:val="decimal"/>
      <w:lvlText w:val=""/>
      <w:lvlJc w:val="left"/>
    </w:lvl>
    <w:lvl w:ilvl="8" w:tplc="1FDE0366">
      <w:numFmt w:val="decimal"/>
      <w:lvlText w:val=""/>
      <w:lvlJc w:val="left"/>
    </w:lvl>
  </w:abstractNum>
  <w:abstractNum w:abstractNumId="7" w15:restartNumberingAfterBreak="0">
    <w:nsid w:val="7D8E0DDC"/>
    <w:multiLevelType w:val="hybridMultilevel"/>
    <w:tmpl w:val="ABB85104"/>
    <w:lvl w:ilvl="0" w:tplc="9CD6268C">
      <w:start w:val="1"/>
      <w:numFmt w:val="bullet"/>
      <w:lvlText w:val="•"/>
      <w:lvlJc w:val="left"/>
      <w:pPr>
        <w:spacing w:after="60"/>
        <w:ind w:left="300" w:hanging="220"/>
      </w:pPr>
      <w:rPr>
        <w:color w:val="0093C9"/>
      </w:rPr>
    </w:lvl>
    <w:lvl w:ilvl="1" w:tplc="299CBA96">
      <w:numFmt w:val="decimal"/>
      <w:lvlText w:val=""/>
      <w:lvlJc w:val="left"/>
    </w:lvl>
    <w:lvl w:ilvl="2" w:tplc="8EA4D4A6">
      <w:numFmt w:val="decimal"/>
      <w:lvlText w:val=""/>
      <w:lvlJc w:val="left"/>
    </w:lvl>
    <w:lvl w:ilvl="3" w:tplc="5EECFAA0">
      <w:numFmt w:val="decimal"/>
      <w:lvlText w:val=""/>
      <w:lvlJc w:val="left"/>
    </w:lvl>
    <w:lvl w:ilvl="4" w:tplc="82D48E8A">
      <w:numFmt w:val="decimal"/>
      <w:lvlText w:val=""/>
      <w:lvlJc w:val="left"/>
    </w:lvl>
    <w:lvl w:ilvl="5" w:tplc="D98EC3EC">
      <w:numFmt w:val="decimal"/>
      <w:lvlText w:val=""/>
      <w:lvlJc w:val="left"/>
    </w:lvl>
    <w:lvl w:ilvl="6" w:tplc="E3668226">
      <w:numFmt w:val="decimal"/>
      <w:lvlText w:val=""/>
      <w:lvlJc w:val="left"/>
    </w:lvl>
    <w:lvl w:ilvl="7" w:tplc="674063F4">
      <w:numFmt w:val="decimal"/>
      <w:lvlText w:val=""/>
      <w:lvlJc w:val="left"/>
    </w:lvl>
    <w:lvl w:ilvl="8" w:tplc="199CF026">
      <w:numFmt w:val="decimal"/>
      <w:lvlText w:val=""/>
      <w:lvlJc w:val="left"/>
    </w:lvl>
  </w:abstractNum>
  <w:num w:numId="1" w16cid:durableId="173610786">
    <w:abstractNumId w:val="3"/>
    <w:lvlOverride w:ilvl="0">
      <w:startOverride w:val="1"/>
    </w:lvlOverride>
  </w:num>
  <w:num w:numId="2" w16cid:durableId="632949116">
    <w:abstractNumId w:val="7"/>
    <w:lvlOverride w:ilvl="0">
      <w:startOverride w:val="1"/>
    </w:lvlOverride>
  </w:num>
  <w:num w:numId="3" w16cid:durableId="522666027">
    <w:abstractNumId w:val="0"/>
    <w:lvlOverride w:ilvl="0">
      <w:startOverride w:val="1"/>
    </w:lvlOverride>
  </w:num>
  <w:num w:numId="4" w16cid:durableId="1032682944">
    <w:abstractNumId w:val="2"/>
    <w:lvlOverride w:ilvl="0">
      <w:startOverride w:val="1"/>
    </w:lvlOverride>
  </w:num>
  <w:num w:numId="5" w16cid:durableId="1278558886">
    <w:abstractNumId w:val="6"/>
    <w:lvlOverride w:ilvl="0">
      <w:startOverride w:val="1"/>
    </w:lvlOverride>
  </w:num>
  <w:num w:numId="6" w16cid:durableId="1056855861">
    <w:abstractNumId w:val="1"/>
    <w:lvlOverride w:ilvl="0">
      <w:startOverride w:val="1"/>
    </w:lvlOverride>
  </w:num>
  <w:num w:numId="7" w16cid:durableId="1848398430">
    <w:abstractNumId w:val="4"/>
    <w:lvlOverride w:ilvl="0">
      <w:startOverride w:val="1"/>
    </w:lvlOverride>
  </w:num>
  <w:num w:numId="8" w16cid:durableId="1177421090">
    <w:abstractNumId w:val="6"/>
    <w:lvlOverride w:ilvl="0">
      <w:startOverride w:val="1"/>
    </w:lvlOverride>
  </w:num>
  <w:num w:numId="9" w16cid:durableId="2032493404">
    <w:abstractNumId w:val="6"/>
    <w:lvlOverride w:ilvl="0">
      <w:startOverride w:val="1"/>
    </w:lvlOverride>
  </w:num>
  <w:num w:numId="10" w16cid:durableId="2058048671">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CF2"/>
    <w:rsid w:val="001D4AFD"/>
    <w:rsid w:val="002B573F"/>
    <w:rsid w:val="002E4E33"/>
    <w:rsid w:val="004E403E"/>
    <w:rsid w:val="004F53F4"/>
    <w:rsid w:val="008544E4"/>
    <w:rsid w:val="00903A2A"/>
    <w:rsid w:val="009A47B8"/>
    <w:rsid w:val="009E3456"/>
    <w:rsid w:val="00BC3F07"/>
    <w:rsid w:val="00CE3DAA"/>
    <w:rsid w:val="00D545A3"/>
    <w:rsid w:val="00D8207A"/>
    <w:rsid w:val="00E720FC"/>
    <w:rsid w:val="00F34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45900"/>
  <w15:docId w15:val="{5C9799F3-BC68-46FF-AD3A-FCA8142EB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47B8"/>
    <w:pPr>
      <w:tabs>
        <w:tab w:val="center" w:pos="4680"/>
        <w:tab w:val="right" w:pos="9360"/>
      </w:tabs>
    </w:pPr>
  </w:style>
  <w:style w:type="character" w:customStyle="1" w:styleId="HeaderChar">
    <w:name w:val="Header Char"/>
    <w:basedOn w:val="DefaultParagraphFont"/>
    <w:link w:val="Header"/>
    <w:uiPriority w:val="99"/>
    <w:rsid w:val="009A47B8"/>
  </w:style>
  <w:style w:type="paragraph" w:styleId="Footer">
    <w:name w:val="footer"/>
    <w:basedOn w:val="Normal"/>
    <w:link w:val="FooterChar"/>
    <w:uiPriority w:val="99"/>
    <w:unhideWhenUsed/>
    <w:rsid w:val="009A47B8"/>
    <w:pPr>
      <w:tabs>
        <w:tab w:val="center" w:pos="4680"/>
        <w:tab w:val="right" w:pos="9360"/>
      </w:tabs>
    </w:pPr>
  </w:style>
  <w:style w:type="character" w:customStyle="1" w:styleId="FooterChar">
    <w:name w:val="Footer Char"/>
    <w:basedOn w:val="DefaultParagraphFont"/>
    <w:link w:val="Footer"/>
    <w:uiPriority w:val="99"/>
    <w:rsid w:val="009A4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www.dir.ca.gov/dwc/forms.html" TargetMode="External"/><Relationship Id="rId26" Type="http://schemas.openxmlformats.org/officeDocument/2006/relationships/hyperlink" Target="https://acwajpia.com/report-a-claim/" TargetMode="External"/><Relationship Id="rId39" Type="http://schemas.openxmlformats.org/officeDocument/2006/relationships/image" Target="media/image2.png"/><Relationship Id="rId21" Type="http://schemas.openxmlformats.org/officeDocument/2006/relationships/hyperlink" Target="https://acwajpia.com/report-a-claim/" TargetMode="External"/><Relationship Id="rId34" Type="http://schemas.openxmlformats.org/officeDocument/2006/relationships/hyperlink" Target="https://www.mymatrixx.com" TargetMode="External"/><Relationship Id="rId42" Type="http://schemas.openxmlformats.org/officeDocument/2006/relationships/footer" Target="footer15.xml"/><Relationship Id="rId47" Type="http://schemas.openxmlformats.org/officeDocument/2006/relationships/footer" Target="footer17.xml"/><Relationship Id="rId50" Type="http://schemas.openxmlformats.org/officeDocument/2006/relationships/fontTable" Target="fontTable.xml"/><Relationship Id="rId55" Type="http://schemas.openxmlformats.org/officeDocument/2006/relationships/customXml" Target="../customXml/item4.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footer" Target="footer7.xml"/><Relationship Id="rId29" Type="http://schemas.openxmlformats.org/officeDocument/2006/relationships/hyperlink" Target="https://acwajpia.com/report-a-claim/" TargetMode="External"/><Relationship Id="rId11" Type="http://schemas.openxmlformats.org/officeDocument/2006/relationships/footer" Target="footer2.xml"/><Relationship Id="rId24" Type="http://schemas.openxmlformats.org/officeDocument/2006/relationships/hyperlink" Target="https://www.dir.ca.gov/dwc/forms.html" TargetMode="External"/><Relationship Id="rId32" Type="http://schemas.openxmlformats.org/officeDocument/2006/relationships/hyperlink" Target="https://www.dir.ca.gov/dwc/forms.html" TargetMode="External"/><Relationship Id="rId37" Type="http://schemas.openxmlformats.org/officeDocument/2006/relationships/footer" Target="footer12.xml"/><Relationship Id="rId40" Type="http://schemas.openxmlformats.org/officeDocument/2006/relationships/image" Target="media/image3.png"/><Relationship Id="rId45" Type="http://schemas.openxmlformats.org/officeDocument/2006/relationships/image" Target="media/image5.png"/><Relationship Id="rId53"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hyperlink" Target="https://acwajpia.com/report-a-claim/" TargetMode="External"/><Relationship Id="rId19" Type="http://schemas.openxmlformats.org/officeDocument/2006/relationships/footer" Target="footer9.xml"/><Relationship Id="rId31" Type="http://schemas.openxmlformats.org/officeDocument/2006/relationships/hyperlink" Target="https://acwajpia.com/report-a-claim/" TargetMode="External"/><Relationship Id="rId44" Type="http://schemas.openxmlformats.org/officeDocument/2006/relationships/image" Target="media/image4.png"/><Relationship Id="rId52"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dir.ca.gov/dosh/report-accident-or-injury.html" TargetMode="External"/><Relationship Id="rId14" Type="http://schemas.openxmlformats.org/officeDocument/2006/relationships/footer" Target="footer5.xml"/><Relationship Id="rId22" Type="http://schemas.openxmlformats.org/officeDocument/2006/relationships/hyperlink" Target="https://acwajpia.com/report-a-claim/" TargetMode="External"/><Relationship Id="rId27" Type="http://schemas.openxmlformats.org/officeDocument/2006/relationships/hyperlink" Target="https://acwajpia.com/report-a-claim/" TargetMode="External"/><Relationship Id="rId30" Type="http://schemas.openxmlformats.org/officeDocument/2006/relationships/hyperlink" Target="https://www.dir.ca.gov/dwc/forms.html" TargetMode="External"/><Relationship Id="rId35" Type="http://schemas.openxmlformats.org/officeDocument/2006/relationships/hyperlink" Target="https://acwajpia.com" TargetMode="External"/><Relationship Id="rId43" Type="http://schemas.openxmlformats.org/officeDocument/2006/relationships/footer" Target="footer16.xml"/><Relationship Id="rId48" Type="http://schemas.openxmlformats.org/officeDocument/2006/relationships/hyperlink" Target="https://acwajpia.com/report-a-claim/" TargetMode="Externa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hyperlink" Target="https://acwajpia.com/report-a-claim/" TargetMode="External"/><Relationship Id="rId33" Type="http://schemas.openxmlformats.org/officeDocument/2006/relationships/hyperlink" Target="https://www.dir.ca.gov/dosh/report-accident-or-injury.html" TargetMode="External"/><Relationship Id="rId38" Type="http://schemas.openxmlformats.org/officeDocument/2006/relationships/footer" Target="footer13.xml"/><Relationship Id="rId46" Type="http://schemas.openxmlformats.org/officeDocument/2006/relationships/image" Target="media/image6.png"/><Relationship Id="rId20" Type="http://schemas.openxmlformats.org/officeDocument/2006/relationships/footer" Target="footer10.xml"/><Relationship Id="rId41" Type="http://schemas.openxmlformats.org/officeDocument/2006/relationships/footer" Target="footer14.xml"/><Relationship Id="rId54"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6.xml"/><Relationship Id="rId23" Type="http://schemas.openxmlformats.org/officeDocument/2006/relationships/hyperlink" Target="https://acwajpia.com/report-a-claim/" TargetMode="External"/><Relationship Id="rId28" Type="http://schemas.openxmlformats.org/officeDocument/2006/relationships/hyperlink" Target="https://acwajpia.com/report-a-claim/" TargetMode="External"/><Relationship Id="rId36" Type="http://schemas.openxmlformats.org/officeDocument/2006/relationships/footer" Target="footer11.xml"/><Relationship Id="rId49" Type="http://schemas.openxmlformats.org/officeDocument/2006/relationships/footer" Target="footer18.xml"/></Relationships>
</file>

<file path=word/theme/theme1.xml><?xml version="1.0" encoding="utf-8"?>
<a:theme xmlns:a="http://schemas.openxmlformats.org/drawingml/2006/main" name="Office Theme">
  <a:themeElements>
    <a:clrScheme name="JPIA Style Guide Branding Colors">
      <a:dk1>
        <a:sysClr val="windowText" lastClr="000000"/>
      </a:dk1>
      <a:lt1>
        <a:sysClr val="window" lastClr="FFFFFF"/>
      </a:lt1>
      <a:dk2>
        <a:srgbClr val="0E2841"/>
      </a:dk2>
      <a:lt2>
        <a:srgbClr val="E8E8E8"/>
      </a:lt2>
      <a:accent1>
        <a:srgbClr val="435363"/>
      </a:accent1>
      <a:accent2>
        <a:srgbClr val="0093C9"/>
      </a:accent2>
      <a:accent3>
        <a:srgbClr val="005487"/>
      </a:accent3>
      <a:accent4>
        <a:srgbClr val="FFC627"/>
      </a:accent4>
      <a:accent5>
        <a:srgbClr val="0294C9"/>
      </a:accent5>
      <a:accent6>
        <a:srgbClr val="FFFFFF"/>
      </a:accent6>
      <a:hlink>
        <a:srgbClr val="000000"/>
      </a:hlink>
      <a:folHlink>
        <a:srgbClr val="0000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k Comp Document" ma:contentTypeID="0x01010084899A7397BEC744BAD120DB48F54C7F0B00F7EFC9D57B09204B82ED27D67973770E" ma:contentTypeVersion="4" ma:contentTypeDescription="" ma:contentTypeScope="" ma:versionID="d1cab6160070843c773ba3dda0466fed">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c59ac18-3d28-4807-934d-f1e166a43192" ContentTypeId="0x01010084899A7397BEC744BAD120DB48F54C7F0B" PreviousValue="false" LastSyncTimeStamp="2024-01-30T16:58:07.843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B0C8E3-B416-4000-8E49-F4B620776D6E}"/>
</file>

<file path=customXml/itemProps2.xml><?xml version="1.0" encoding="utf-8"?>
<ds:datastoreItem xmlns:ds="http://schemas.openxmlformats.org/officeDocument/2006/customXml" ds:itemID="{4CB02A9C-A4AC-4122-BB5D-08BBE2541EDC}"/>
</file>

<file path=customXml/itemProps3.xml><?xml version="1.0" encoding="utf-8"?>
<ds:datastoreItem xmlns:ds="http://schemas.openxmlformats.org/officeDocument/2006/customXml" ds:itemID="{E372B1B8-58B7-4BEF-9107-C07B3568DBC6}"/>
</file>

<file path=customXml/itemProps4.xml><?xml version="1.0" encoding="utf-8"?>
<ds:datastoreItem xmlns:ds="http://schemas.openxmlformats.org/officeDocument/2006/customXml" ds:itemID="{3B84BBE1-FF02-4968-B57D-9B1475681ACC}"/>
</file>

<file path=docProps/app.xml><?xml version="1.0" encoding="utf-8"?>
<Properties xmlns="http://schemas.openxmlformats.org/officeDocument/2006/extended-properties" xmlns:vt="http://schemas.openxmlformats.org/officeDocument/2006/docPropsVTypes">
  <Template>Normal</Template>
  <TotalTime>59</TotalTime>
  <Pages>1</Pages>
  <Words>11526</Words>
  <Characters>58097</Characters>
  <Application>Microsoft Office Word</Application>
  <DocSecurity>0</DocSecurity>
  <Lines>1708</Lines>
  <Paragraphs>1141</Paragraphs>
  <ScaleCrop>false</ScaleCrop>
  <HeadingPairs>
    <vt:vector size="2" baseType="variant">
      <vt:variant>
        <vt:lpstr>Title</vt:lpstr>
      </vt:variant>
      <vt:variant>
        <vt:i4>1</vt:i4>
      </vt:variant>
    </vt:vector>
  </HeadingPairs>
  <TitlesOfParts>
    <vt:vector size="1" baseType="lpstr">
      <vt:lpstr>Workers’ Compensation Injury Reporting Kit</vt:lpstr>
    </vt:vector>
  </TitlesOfParts>
  <Company/>
  <LinksUpToDate>false</LinksUpToDate>
  <CharactersWithSpaces>68482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Injury Reporting Kit</dc:title>
  <dc:creator>ACWA JPIA</dc:creator>
  <cp:lastModifiedBy>Julia Griffin</cp:lastModifiedBy>
  <cp:revision>3</cp:revision>
  <dcterms:created xsi:type="dcterms:W3CDTF">2026-10-09T00:06:00Z</dcterms:created>
  <dcterms:modified xsi:type="dcterms:W3CDTF">2026-10-13T20:59:00Z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edebbc69b69de8207b57e799c799e953ff00b52ac7c902333d599a11aa1d61bd</vt:lpwstr>
  </property>
  <property fmtid="{D5CDD505-2E9C-101B-9397-08002B2CF9AE}" pid="3" name="ContentTypeId">
    <vt:lpwstr>0x01010084899A7397BEC744BAD120DB48F54C7F0B00F7EFC9D57B09204B82ED27D67973770E</vt:lpwstr>
  </property>
</Properties>
</file>